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B5396" w14:textId="33E2548F" w:rsidR="00290F50" w:rsidRPr="006B0EAB" w:rsidRDefault="00471560" w:rsidP="00D55765">
      <w:pPr>
        <w:pStyle w:val="Portadaarriba"/>
        <w:pBdr>
          <w:bottom w:val="none" w:sz="0" w:space="0" w:color="auto"/>
        </w:pBdr>
        <w:spacing w:before="1080" w:after="1080"/>
        <w:rPr>
          <w:sz w:val="48"/>
        </w:rPr>
      </w:pPr>
      <w:r w:rsidRPr="006B0EAB">
        <w:rPr>
          <w:sz w:val="48"/>
        </w:rPr>
        <w:t xml:space="preserve">ANEXO </w:t>
      </w:r>
      <w:r w:rsidR="003C751D" w:rsidRPr="006B0EAB">
        <w:rPr>
          <w:sz w:val="48"/>
        </w:rPr>
        <w:t>V.1</w:t>
      </w:r>
      <w:r w:rsidRPr="006B0EAB">
        <w:rPr>
          <w:sz w:val="48"/>
        </w:rPr>
        <w:br/>
      </w:r>
      <w:r w:rsidR="00B40284" w:rsidRPr="00B40284">
        <w:rPr>
          <w:sz w:val="48"/>
        </w:rPr>
        <w:t>Documentación para acreditar capacidad legal, financiera, y técnica y de ejecución, en la precalificación de Ofertas de Venta</w:t>
      </w:r>
    </w:p>
    <w:tbl>
      <w:tblPr>
        <w:tblStyle w:val="Tablaconcuadrcula"/>
        <w:tblW w:w="4962" w:type="pct"/>
        <w:jc w:val="center"/>
        <w:shd w:val="clear" w:color="auto" w:fill="0F243E" w:themeFill="text2" w:themeFillShade="80"/>
        <w:tblLook w:val="04A0" w:firstRow="1" w:lastRow="0" w:firstColumn="1" w:lastColumn="0" w:noHBand="0" w:noVBand="1"/>
      </w:tblPr>
      <w:tblGrid>
        <w:gridCol w:w="9662"/>
      </w:tblGrid>
      <w:tr w:rsidR="004A4F34" w:rsidRPr="006B0EAB" w14:paraId="37537260" w14:textId="77777777" w:rsidTr="005135D0">
        <w:trPr>
          <w:tblHeader/>
          <w:jc w:val="center"/>
        </w:trPr>
        <w:tc>
          <w:tcPr>
            <w:tcW w:w="5000" w:type="pct"/>
            <w:tcBorders>
              <w:bottom w:val="single" w:sz="4" w:space="0" w:color="auto"/>
            </w:tcBorders>
            <w:shd w:val="clear" w:color="auto" w:fill="0F243E" w:themeFill="text2" w:themeFillShade="80"/>
            <w:vAlign w:val="center"/>
          </w:tcPr>
          <w:p w14:paraId="0C626F45" w14:textId="77777777" w:rsidR="004A4F34" w:rsidRPr="006B0EAB" w:rsidRDefault="004A4F34" w:rsidP="004A4F34">
            <w:pPr>
              <w:pStyle w:val="Inciso"/>
              <w:numPr>
                <w:ilvl w:val="0"/>
                <w:numId w:val="0"/>
              </w:numPr>
              <w:spacing w:before="240" w:after="240"/>
              <w:jc w:val="center"/>
              <w:rPr>
                <w:rFonts w:asciiTheme="minorHAnsi" w:hAnsiTheme="minorHAnsi"/>
                <w:b/>
                <w:szCs w:val="20"/>
                <w:lang w:val="es-MX"/>
              </w:rPr>
            </w:pPr>
            <w:r w:rsidRPr="006B0EAB">
              <w:rPr>
                <w:rFonts w:asciiTheme="minorHAnsi" w:hAnsiTheme="minorHAnsi"/>
                <w:b/>
                <w:szCs w:val="20"/>
                <w:lang w:val="es-MX"/>
              </w:rPr>
              <w:t>CAPACIDAD LEGAL</w:t>
            </w:r>
          </w:p>
        </w:tc>
      </w:tr>
    </w:tbl>
    <w:p w14:paraId="17578B38" w14:textId="77777777" w:rsidR="00AE2D88" w:rsidRPr="006B0EAB" w:rsidRDefault="00AE2D88" w:rsidP="004A4F34">
      <w:pPr>
        <w:pStyle w:val="Texto1"/>
        <w:spacing w:before="0" w:after="0"/>
      </w:pPr>
    </w:p>
    <w:tbl>
      <w:tblPr>
        <w:tblStyle w:val="Tablaconcuadrcula"/>
        <w:tblW w:w="4962" w:type="pct"/>
        <w:jc w:val="center"/>
        <w:tblLook w:val="04A0" w:firstRow="1" w:lastRow="0" w:firstColumn="1" w:lastColumn="0" w:noHBand="0" w:noVBand="1"/>
      </w:tblPr>
      <w:tblGrid>
        <w:gridCol w:w="1070"/>
        <w:gridCol w:w="3345"/>
        <w:gridCol w:w="5247"/>
      </w:tblGrid>
      <w:tr w:rsidR="00A72AE6" w:rsidRPr="006B0EAB" w14:paraId="4CC24AAE" w14:textId="77777777" w:rsidTr="008538E5">
        <w:trPr>
          <w:tblHeader/>
          <w:jc w:val="center"/>
        </w:trPr>
        <w:tc>
          <w:tcPr>
            <w:tcW w:w="216" w:type="pct"/>
            <w:tcBorders>
              <w:bottom w:val="single" w:sz="4" w:space="0" w:color="auto"/>
            </w:tcBorders>
            <w:shd w:val="clear" w:color="auto" w:fill="0F243E" w:themeFill="text2" w:themeFillShade="80"/>
            <w:vAlign w:val="center"/>
          </w:tcPr>
          <w:p w14:paraId="14849B9E" w14:textId="7A4E697A" w:rsidR="00A72AE6" w:rsidRPr="006B0EAB" w:rsidRDefault="00382A8B" w:rsidP="004A4F34">
            <w:pPr>
              <w:pStyle w:val="Inciso"/>
              <w:numPr>
                <w:ilvl w:val="0"/>
                <w:numId w:val="0"/>
              </w:numPr>
              <w:spacing w:before="120"/>
              <w:jc w:val="center"/>
              <w:rPr>
                <w:rFonts w:asciiTheme="minorHAnsi" w:hAnsiTheme="minorHAnsi"/>
                <w:b/>
                <w:szCs w:val="20"/>
                <w:lang w:val="es-MX"/>
              </w:rPr>
            </w:pPr>
            <w:r>
              <w:rPr>
                <w:rFonts w:asciiTheme="minorHAnsi" w:hAnsiTheme="minorHAnsi"/>
                <w:b/>
                <w:szCs w:val="20"/>
                <w:lang w:val="es-MX"/>
              </w:rPr>
              <w:t>NUMERAL</w:t>
            </w:r>
          </w:p>
        </w:tc>
        <w:tc>
          <w:tcPr>
            <w:tcW w:w="1900" w:type="pct"/>
            <w:tcBorders>
              <w:bottom w:val="single" w:sz="4" w:space="0" w:color="auto"/>
            </w:tcBorders>
            <w:shd w:val="clear" w:color="auto" w:fill="0F243E" w:themeFill="text2" w:themeFillShade="80"/>
            <w:vAlign w:val="center"/>
          </w:tcPr>
          <w:p w14:paraId="3E52BFAF" w14:textId="77777777" w:rsidR="00A72AE6" w:rsidRPr="006B0EAB" w:rsidRDefault="00A72AE6"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Requisito</w:t>
            </w:r>
          </w:p>
        </w:tc>
        <w:tc>
          <w:tcPr>
            <w:tcW w:w="2884" w:type="pct"/>
            <w:tcBorders>
              <w:bottom w:val="single" w:sz="4" w:space="0" w:color="auto"/>
            </w:tcBorders>
            <w:shd w:val="clear" w:color="auto" w:fill="0F243E" w:themeFill="text2" w:themeFillShade="80"/>
            <w:vAlign w:val="center"/>
          </w:tcPr>
          <w:p w14:paraId="07907AC3" w14:textId="77777777" w:rsidR="00A72AE6" w:rsidRPr="006B0EAB" w:rsidRDefault="00A72AE6"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Documento probatorio</w:t>
            </w:r>
          </w:p>
        </w:tc>
      </w:tr>
      <w:tr w:rsidR="008538E5" w:rsidRPr="006B0EAB" w14:paraId="2E998792" w14:textId="77777777" w:rsidTr="008538E5">
        <w:trPr>
          <w:jc w:val="center"/>
        </w:trPr>
        <w:tc>
          <w:tcPr>
            <w:tcW w:w="216" w:type="pct"/>
            <w:shd w:val="clear" w:color="auto" w:fill="FFFFFF" w:themeFill="background1"/>
          </w:tcPr>
          <w:p w14:paraId="67D08ABE"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rPr>
            </w:pPr>
          </w:p>
        </w:tc>
        <w:tc>
          <w:tcPr>
            <w:tcW w:w="1900" w:type="pct"/>
            <w:shd w:val="clear" w:color="auto" w:fill="FFFFFF" w:themeFill="background1"/>
          </w:tcPr>
          <w:p w14:paraId="46679861" w14:textId="134DA128" w:rsidR="008538E5" w:rsidRPr="00047F79" w:rsidRDefault="008538E5" w:rsidP="008538E5">
            <w:pPr>
              <w:spacing w:before="0"/>
              <w:rPr>
                <w:rFonts w:asciiTheme="minorHAnsi" w:hAnsiTheme="minorHAnsi"/>
                <w:szCs w:val="20"/>
                <w:lang w:val="es-MX"/>
              </w:rPr>
            </w:pPr>
            <w:r>
              <w:rPr>
                <w:rFonts w:asciiTheme="minorHAnsi" w:hAnsiTheme="minorHAnsi"/>
                <w:szCs w:val="20"/>
                <w:lang w:val="es-MX"/>
              </w:rPr>
              <w:t>Aceptación de medios de comunicación.</w:t>
            </w:r>
          </w:p>
        </w:tc>
        <w:tc>
          <w:tcPr>
            <w:tcW w:w="2884" w:type="pct"/>
            <w:shd w:val="clear" w:color="auto" w:fill="FFFFFF" w:themeFill="background1"/>
          </w:tcPr>
          <w:p w14:paraId="0F4D96A9" w14:textId="33B871D1" w:rsidR="008538E5" w:rsidRPr="00A80E34" w:rsidRDefault="008538E5" w:rsidP="008538E5">
            <w:pPr>
              <w:spacing w:before="0"/>
              <w:rPr>
                <w:rFonts w:asciiTheme="minorHAnsi" w:hAnsiTheme="minorHAnsi"/>
                <w:szCs w:val="20"/>
                <w:lang w:val="es-ES"/>
              </w:rPr>
            </w:pPr>
            <w:r w:rsidRPr="00A80E34">
              <w:rPr>
                <w:rFonts w:asciiTheme="minorHAnsi" w:hAnsiTheme="minorHAnsi"/>
                <w:szCs w:val="20"/>
                <w:lang w:val="es-ES"/>
              </w:rPr>
              <w:t>Formato para la aceptación de uso de medios electrónicos de comunicación para Licitante en la etapa de precalificación, contenida en el</w:t>
            </w:r>
            <w:r w:rsidRPr="00A80E34">
              <w:rPr>
                <w:rFonts w:asciiTheme="minorHAnsi" w:hAnsiTheme="minorHAnsi"/>
                <w:b/>
                <w:szCs w:val="20"/>
                <w:lang w:val="es-ES"/>
              </w:rPr>
              <w:t xml:space="preserve"> Anexo V. 19 </w:t>
            </w:r>
          </w:p>
        </w:tc>
      </w:tr>
      <w:tr w:rsidR="008538E5" w:rsidRPr="006B0EAB" w14:paraId="28EA418F" w14:textId="77777777" w:rsidTr="008538E5">
        <w:trPr>
          <w:jc w:val="center"/>
        </w:trPr>
        <w:tc>
          <w:tcPr>
            <w:tcW w:w="216" w:type="pct"/>
            <w:shd w:val="clear" w:color="auto" w:fill="FFFFFF" w:themeFill="background1"/>
          </w:tcPr>
          <w:p w14:paraId="54B7C5C2"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shd w:val="clear" w:color="auto" w:fill="FFFFFF" w:themeFill="background1"/>
          </w:tcPr>
          <w:p w14:paraId="292A876F" w14:textId="45F3261C" w:rsidR="008538E5" w:rsidRPr="006B0EAB" w:rsidRDefault="008538E5" w:rsidP="008538E5">
            <w:pPr>
              <w:spacing w:before="0"/>
              <w:rPr>
                <w:rFonts w:asciiTheme="minorHAnsi" w:hAnsiTheme="minorHAnsi"/>
                <w:szCs w:val="20"/>
                <w:lang w:val="es-MX"/>
              </w:rPr>
            </w:pPr>
            <w:r>
              <w:rPr>
                <w:rFonts w:asciiTheme="minorHAnsi" w:hAnsiTheme="minorHAnsi"/>
                <w:szCs w:val="20"/>
                <w:lang w:val="es-MX"/>
              </w:rPr>
              <w:t>S</w:t>
            </w:r>
            <w:r w:rsidRPr="00AE4ACB">
              <w:rPr>
                <w:rFonts w:asciiTheme="minorHAnsi" w:hAnsiTheme="minorHAnsi"/>
                <w:szCs w:val="20"/>
                <w:lang w:val="es-MX"/>
              </w:rPr>
              <w:t>olicitud de precalificación de Oferta de Venta</w:t>
            </w:r>
          </w:p>
        </w:tc>
        <w:tc>
          <w:tcPr>
            <w:tcW w:w="2884" w:type="pct"/>
            <w:shd w:val="clear" w:color="auto" w:fill="FFFFFF" w:themeFill="background1"/>
          </w:tcPr>
          <w:p w14:paraId="424695B6" w14:textId="7FCB07D4" w:rsidR="008538E5" w:rsidRPr="00A80E34" w:rsidRDefault="008538E5" w:rsidP="008538E5">
            <w:pPr>
              <w:spacing w:before="0"/>
              <w:rPr>
                <w:rFonts w:asciiTheme="minorHAnsi" w:hAnsiTheme="minorHAnsi"/>
                <w:szCs w:val="20"/>
                <w:lang w:val="es-ES"/>
              </w:rPr>
            </w:pPr>
            <w:r>
              <w:rPr>
                <w:rFonts w:asciiTheme="minorHAnsi" w:hAnsiTheme="minorHAnsi"/>
                <w:szCs w:val="20"/>
                <w:lang w:val="es-ES"/>
              </w:rPr>
              <w:t xml:space="preserve">Deberá presentarse el </w:t>
            </w:r>
            <w:r w:rsidRPr="000E0061">
              <w:rPr>
                <w:rFonts w:asciiTheme="minorHAnsi" w:hAnsiTheme="minorHAnsi"/>
                <w:b/>
                <w:szCs w:val="20"/>
                <w:lang w:val="es-ES"/>
              </w:rPr>
              <w:t>Anexo V.6</w:t>
            </w:r>
            <w:r>
              <w:rPr>
                <w:rFonts w:asciiTheme="minorHAnsi" w:hAnsiTheme="minorHAnsi"/>
                <w:b/>
                <w:szCs w:val="20"/>
                <w:lang w:val="es-ES"/>
              </w:rPr>
              <w:t>,</w:t>
            </w:r>
            <w:r>
              <w:rPr>
                <w:rFonts w:asciiTheme="minorHAnsi" w:hAnsiTheme="minorHAnsi"/>
                <w:szCs w:val="20"/>
                <w:lang w:val="es-ES"/>
              </w:rPr>
              <w:t xml:space="preserve"> debidamente llenado</w:t>
            </w:r>
            <w:r w:rsidRPr="00AE4ACB">
              <w:rPr>
                <w:rFonts w:ascii="Calibri" w:eastAsia="Calibri" w:hAnsi="Calibri" w:cs="Calibri"/>
                <w:color w:val="4F81BD"/>
                <w:sz w:val="24"/>
                <w:lang w:val="es-MX"/>
              </w:rPr>
              <w:t xml:space="preserve"> </w:t>
            </w:r>
            <w:r w:rsidRPr="00A623A1">
              <w:rPr>
                <w:rFonts w:asciiTheme="minorHAnsi" w:hAnsiTheme="minorHAnsi"/>
                <w:szCs w:val="20"/>
                <w:lang w:val="es-ES"/>
              </w:rPr>
              <w:t>electrónicamente o con letra de molde legible</w:t>
            </w:r>
            <w:r>
              <w:rPr>
                <w:rFonts w:asciiTheme="minorHAnsi" w:hAnsiTheme="minorHAnsi"/>
                <w:szCs w:val="20"/>
                <w:lang w:val="es-ES"/>
              </w:rPr>
              <w:t xml:space="preserve"> y con la firma correspondiente</w:t>
            </w:r>
            <w:r w:rsidRPr="00A623A1">
              <w:rPr>
                <w:rFonts w:asciiTheme="minorHAnsi" w:hAnsiTheme="minorHAnsi"/>
                <w:szCs w:val="20"/>
                <w:lang w:val="es-ES"/>
              </w:rPr>
              <w:t>, utilizando tinta azul</w:t>
            </w:r>
            <w:r>
              <w:rPr>
                <w:rFonts w:asciiTheme="minorHAnsi" w:hAnsiTheme="minorHAnsi"/>
                <w:szCs w:val="20"/>
                <w:lang w:val="es-ES"/>
              </w:rPr>
              <w:t xml:space="preserve">. </w:t>
            </w:r>
          </w:p>
        </w:tc>
      </w:tr>
      <w:tr w:rsidR="008538E5" w:rsidRPr="006B0EAB" w14:paraId="64A61B12" w14:textId="77777777" w:rsidTr="008538E5">
        <w:trPr>
          <w:jc w:val="center"/>
        </w:trPr>
        <w:tc>
          <w:tcPr>
            <w:tcW w:w="216" w:type="pct"/>
            <w:shd w:val="clear" w:color="auto" w:fill="FFFFFF" w:themeFill="background1"/>
          </w:tcPr>
          <w:p w14:paraId="3DE1C7A4"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shd w:val="clear" w:color="auto" w:fill="FFFFFF" w:themeFill="background1"/>
          </w:tcPr>
          <w:p w14:paraId="19B4BD5D" w14:textId="3A0F12DF" w:rsidR="008538E5" w:rsidRPr="006B0EAB" w:rsidRDefault="008538E5" w:rsidP="008538E5">
            <w:pPr>
              <w:spacing w:before="0"/>
              <w:rPr>
                <w:rFonts w:asciiTheme="minorHAnsi" w:hAnsiTheme="minorHAnsi"/>
                <w:szCs w:val="20"/>
                <w:lang w:val="es-MX"/>
              </w:rPr>
            </w:pPr>
            <w:r w:rsidRPr="006B0EAB">
              <w:rPr>
                <w:rFonts w:asciiTheme="minorHAnsi" w:hAnsiTheme="minorHAnsi"/>
                <w:szCs w:val="20"/>
                <w:lang w:val="es-MX"/>
              </w:rPr>
              <w:t>Comprobar existencia legal del Licitante.</w:t>
            </w:r>
          </w:p>
        </w:tc>
        <w:tc>
          <w:tcPr>
            <w:tcW w:w="2884" w:type="pct"/>
            <w:shd w:val="clear" w:color="auto" w:fill="FFFFFF" w:themeFill="background1"/>
          </w:tcPr>
          <w:p w14:paraId="67ECAEB8" w14:textId="77777777" w:rsidR="008538E5" w:rsidRPr="00A80E34" w:rsidRDefault="008538E5" w:rsidP="008538E5">
            <w:pPr>
              <w:spacing w:before="0"/>
              <w:rPr>
                <w:rFonts w:asciiTheme="minorHAnsi" w:hAnsiTheme="minorHAnsi"/>
                <w:szCs w:val="20"/>
                <w:lang w:val="es-ES"/>
              </w:rPr>
            </w:pPr>
            <w:r w:rsidRPr="00A80E34">
              <w:rPr>
                <w:rFonts w:asciiTheme="minorHAnsi" w:hAnsiTheme="minorHAnsi"/>
                <w:szCs w:val="20"/>
                <w:lang w:val="es-ES"/>
              </w:rPr>
              <w:t xml:space="preserve">Identificación oficial con fotografía (persona física) o acta constitutiva o equivalente en otro país que no sea México (persona moral). </w:t>
            </w:r>
          </w:p>
          <w:p w14:paraId="0DDCA4AC" w14:textId="04EFDFB8" w:rsidR="008538E5" w:rsidRPr="00CF701B" w:rsidRDefault="008538E5" w:rsidP="008538E5">
            <w:pPr>
              <w:spacing w:before="0"/>
              <w:rPr>
                <w:rFonts w:asciiTheme="minorHAnsi" w:hAnsiTheme="minorHAnsi"/>
                <w:szCs w:val="20"/>
                <w:lang w:val="es-MX"/>
              </w:rPr>
            </w:pPr>
            <w:r w:rsidRPr="00A80E34">
              <w:rPr>
                <w:rFonts w:asciiTheme="minorHAnsi" w:hAnsiTheme="minorHAnsi"/>
                <w:szCs w:val="20"/>
                <w:lang w:val="es-ES"/>
              </w:rPr>
              <w:t>En caso de Consorcios, cada uno de los miembros deberá presentar la documentación comprobatoria aquí mencionada.</w:t>
            </w:r>
          </w:p>
        </w:tc>
      </w:tr>
      <w:tr w:rsidR="008538E5" w:rsidRPr="006B0EAB" w14:paraId="575FA05F" w14:textId="77777777" w:rsidTr="008538E5">
        <w:trPr>
          <w:jc w:val="center"/>
        </w:trPr>
        <w:tc>
          <w:tcPr>
            <w:tcW w:w="216" w:type="pct"/>
            <w:shd w:val="clear" w:color="auto" w:fill="FFFFFF" w:themeFill="background1"/>
          </w:tcPr>
          <w:p w14:paraId="53697168"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shd w:val="clear" w:color="auto" w:fill="FFFFFF" w:themeFill="background1"/>
          </w:tcPr>
          <w:p w14:paraId="0F3083E4" w14:textId="4E2888AA" w:rsidR="008538E5" w:rsidRPr="006B0EAB" w:rsidRDefault="008538E5" w:rsidP="008538E5">
            <w:pPr>
              <w:spacing w:before="0"/>
              <w:rPr>
                <w:rFonts w:asciiTheme="minorHAnsi" w:hAnsiTheme="minorHAnsi"/>
                <w:szCs w:val="20"/>
                <w:lang w:val="es-MX"/>
              </w:rPr>
            </w:pPr>
            <w:r w:rsidRPr="006B0EAB">
              <w:rPr>
                <w:rFonts w:asciiTheme="minorHAnsi" w:hAnsiTheme="minorHAnsi"/>
                <w:szCs w:val="20"/>
                <w:lang w:val="es-MX"/>
              </w:rPr>
              <w:t xml:space="preserve">Obligarse a constituir una Sociedad de Propósito Específico en caso de ser una sola persona física, Consorcio o persona moral </w:t>
            </w:r>
            <w:r>
              <w:rPr>
                <w:rFonts w:asciiTheme="minorHAnsi" w:hAnsiTheme="minorHAnsi"/>
                <w:szCs w:val="20"/>
                <w:lang w:val="es-MX"/>
              </w:rPr>
              <w:t>conforme a las Bases de Licitación.</w:t>
            </w:r>
          </w:p>
        </w:tc>
        <w:tc>
          <w:tcPr>
            <w:tcW w:w="2884" w:type="pct"/>
            <w:shd w:val="clear" w:color="auto" w:fill="FFFFFF" w:themeFill="background1"/>
          </w:tcPr>
          <w:p w14:paraId="20A782A6" w14:textId="58A855D7" w:rsidR="008538E5" w:rsidRPr="00A80E34" w:rsidRDefault="008538E5" w:rsidP="008538E5">
            <w:pPr>
              <w:spacing w:before="0"/>
              <w:rPr>
                <w:rFonts w:asciiTheme="minorHAnsi" w:hAnsiTheme="minorHAnsi"/>
                <w:b/>
                <w:lang w:val="es-ES"/>
              </w:rPr>
            </w:pPr>
            <w:r w:rsidRPr="00A80E34">
              <w:rPr>
                <w:rFonts w:asciiTheme="minorHAnsi" w:hAnsiTheme="minorHAnsi"/>
                <w:szCs w:val="20"/>
                <w:lang w:val="es-ES"/>
              </w:rPr>
              <w:t xml:space="preserve">Para el caso de personas físicas, formato para obligarse a constituir una Sociedad de Propósito Específico contenido en el </w:t>
            </w:r>
            <w:r w:rsidRPr="00A80E34">
              <w:rPr>
                <w:rFonts w:asciiTheme="minorHAnsi" w:hAnsiTheme="minorHAnsi"/>
                <w:b/>
                <w:szCs w:val="20"/>
                <w:lang w:val="es-ES"/>
              </w:rPr>
              <w:t xml:space="preserve">Anexo </w:t>
            </w:r>
            <w:r w:rsidR="00715F3E" w:rsidRPr="00A80E34">
              <w:rPr>
                <w:rFonts w:asciiTheme="minorHAnsi" w:hAnsiTheme="minorHAnsi"/>
                <w:b/>
                <w:szCs w:val="20"/>
                <w:lang w:val="es-ES"/>
              </w:rPr>
              <w:t>III.1a</w:t>
            </w:r>
            <w:r w:rsidR="00715F3E" w:rsidRPr="00715F3E">
              <w:rPr>
                <w:rFonts w:asciiTheme="minorHAnsi" w:hAnsiTheme="minorHAnsi"/>
                <w:szCs w:val="20"/>
                <w:lang w:val="es-ES"/>
              </w:rPr>
              <w:t xml:space="preserve"> y</w:t>
            </w:r>
            <w:r w:rsidRPr="00715F3E">
              <w:rPr>
                <w:rFonts w:asciiTheme="minorHAnsi" w:hAnsiTheme="minorHAnsi"/>
                <w:szCs w:val="20"/>
                <w:lang w:val="es-ES"/>
              </w:rPr>
              <w:t xml:space="preserve"> proyecto de </w:t>
            </w:r>
            <w:r w:rsidRPr="00715F3E">
              <w:rPr>
                <w:rFonts w:asciiTheme="minorHAnsi" w:hAnsiTheme="minorHAnsi"/>
                <w:szCs w:val="20"/>
                <w:lang w:val="es-MX"/>
              </w:rPr>
              <w:t>estatutos sociales de la o las Sociedades de Propósito Específico</w:t>
            </w:r>
            <w:r w:rsidRPr="00715F3E">
              <w:rPr>
                <w:rFonts w:asciiTheme="minorHAnsi" w:hAnsiTheme="minorHAnsi"/>
                <w:lang w:val="es-ES"/>
              </w:rPr>
              <w:t>.</w:t>
            </w:r>
          </w:p>
          <w:p w14:paraId="554BE827" w14:textId="77777777" w:rsidR="008538E5" w:rsidRPr="00A80E34" w:rsidRDefault="008538E5" w:rsidP="008538E5">
            <w:pPr>
              <w:spacing w:before="0"/>
              <w:rPr>
                <w:rFonts w:asciiTheme="minorHAnsi" w:hAnsiTheme="minorHAnsi"/>
                <w:b/>
                <w:szCs w:val="20"/>
                <w:lang w:val="es-ES"/>
              </w:rPr>
            </w:pPr>
            <w:r w:rsidRPr="00A80E34">
              <w:rPr>
                <w:rFonts w:asciiTheme="minorHAnsi" w:hAnsiTheme="minorHAnsi"/>
                <w:lang w:val="es-ES"/>
              </w:rPr>
              <w:t xml:space="preserve">Para el caso de personas físicas, formato para firmar con una Sociedad de Propósito Especifico Existente contenida en el </w:t>
            </w:r>
            <w:r w:rsidRPr="00A80E34">
              <w:rPr>
                <w:rFonts w:asciiTheme="minorHAnsi" w:hAnsiTheme="minorHAnsi"/>
                <w:b/>
                <w:lang w:val="es-ES"/>
              </w:rPr>
              <w:t>Anexo III.1b</w:t>
            </w:r>
            <w:r>
              <w:rPr>
                <w:rFonts w:asciiTheme="minorHAnsi" w:hAnsiTheme="minorHAnsi"/>
                <w:b/>
                <w:lang w:val="es-ES"/>
              </w:rPr>
              <w:t xml:space="preserve"> </w:t>
            </w:r>
            <w:r>
              <w:rPr>
                <w:rFonts w:asciiTheme="minorHAnsi" w:hAnsiTheme="minorHAnsi"/>
                <w:lang w:val="es-ES"/>
              </w:rPr>
              <w:t xml:space="preserve">y </w:t>
            </w:r>
            <w:r w:rsidRPr="00715F3E">
              <w:rPr>
                <w:rFonts w:asciiTheme="minorHAnsi" w:hAnsiTheme="minorHAnsi"/>
                <w:lang w:val="es-ES"/>
              </w:rPr>
              <w:t>acta constitutiva de la o las Sociedades de Propósito Específico</w:t>
            </w:r>
            <w:r w:rsidRPr="00A80E34">
              <w:rPr>
                <w:rFonts w:asciiTheme="minorHAnsi" w:hAnsiTheme="minorHAnsi"/>
                <w:szCs w:val="20"/>
                <w:lang w:val="es-ES"/>
              </w:rPr>
              <w:t xml:space="preserve"> o equivalente en otro país que no sea México</w:t>
            </w:r>
            <w:r>
              <w:rPr>
                <w:rFonts w:asciiTheme="minorHAnsi" w:hAnsiTheme="minorHAnsi"/>
                <w:b/>
                <w:lang w:val="es-ES"/>
              </w:rPr>
              <w:t>.</w:t>
            </w:r>
          </w:p>
          <w:p w14:paraId="5C1615CE" w14:textId="77777777" w:rsidR="008538E5" w:rsidRPr="00A80E34" w:rsidRDefault="008538E5" w:rsidP="008538E5">
            <w:pPr>
              <w:spacing w:before="0"/>
              <w:rPr>
                <w:rFonts w:asciiTheme="minorHAnsi" w:hAnsiTheme="minorHAnsi"/>
                <w:szCs w:val="20"/>
                <w:lang w:val="es-ES"/>
              </w:rPr>
            </w:pPr>
            <w:r w:rsidRPr="00A80E34">
              <w:rPr>
                <w:rFonts w:asciiTheme="minorHAnsi" w:hAnsiTheme="minorHAnsi"/>
                <w:szCs w:val="20"/>
                <w:lang w:val="es-ES"/>
              </w:rPr>
              <w:t xml:space="preserve">Para el caso de Consorcios o personas morales, formato para obligar a constituir una Sociedad de Propósito Específico </w:t>
            </w:r>
            <w:r w:rsidRPr="00A80E34">
              <w:rPr>
                <w:rFonts w:asciiTheme="minorHAnsi" w:hAnsiTheme="minorHAnsi"/>
                <w:szCs w:val="20"/>
                <w:lang w:val="es-ES"/>
              </w:rPr>
              <w:lastRenderedPageBreak/>
              <w:t xml:space="preserve">contenido en el </w:t>
            </w:r>
            <w:r w:rsidRPr="00A80E34">
              <w:rPr>
                <w:rFonts w:asciiTheme="minorHAnsi" w:hAnsiTheme="minorHAnsi"/>
                <w:b/>
                <w:szCs w:val="20"/>
                <w:lang w:val="es-ES"/>
              </w:rPr>
              <w:t>Anexo III.2a</w:t>
            </w:r>
            <w:r>
              <w:rPr>
                <w:rFonts w:asciiTheme="minorHAnsi" w:hAnsiTheme="minorHAnsi"/>
                <w:b/>
                <w:szCs w:val="20"/>
                <w:lang w:val="es-ES"/>
              </w:rPr>
              <w:t xml:space="preserve"> </w:t>
            </w:r>
            <w:r w:rsidRPr="00715F3E">
              <w:rPr>
                <w:rFonts w:asciiTheme="minorHAnsi" w:hAnsiTheme="minorHAnsi"/>
                <w:szCs w:val="20"/>
                <w:lang w:val="es-ES"/>
              </w:rPr>
              <w:t xml:space="preserve">y proyecto de </w:t>
            </w:r>
            <w:r w:rsidRPr="00715F3E">
              <w:rPr>
                <w:rFonts w:asciiTheme="minorHAnsi" w:hAnsiTheme="minorHAnsi"/>
                <w:szCs w:val="20"/>
                <w:lang w:val="es-MX"/>
              </w:rPr>
              <w:t>estatutos sociales de la o las Sociedades de Propósito Específico</w:t>
            </w:r>
            <w:r w:rsidRPr="00715F3E">
              <w:rPr>
                <w:rFonts w:asciiTheme="minorHAnsi" w:hAnsiTheme="minorHAnsi"/>
                <w:szCs w:val="20"/>
                <w:lang w:val="es-ES"/>
              </w:rPr>
              <w:t>.</w:t>
            </w:r>
          </w:p>
          <w:p w14:paraId="564F606B" w14:textId="77777777" w:rsidR="008538E5" w:rsidRDefault="008538E5" w:rsidP="008538E5">
            <w:pPr>
              <w:spacing w:before="0"/>
              <w:rPr>
                <w:rFonts w:asciiTheme="minorHAnsi" w:hAnsiTheme="minorHAnsi"/>
                <w:b/>
                <w:szCs w:val="20"/>
                <w:lang w:val="es-ES"/>
              </w:rPr>
            </w:pPr>
            <w:r w:rsidRPr="00A80E34">
              <w:rPr>
                <w:rFonts w:asciiTheme="minorHAnsi" w:hAnsiTheme="minorHAnsi"/>
                <w:szCs w:val="20"/>
                <w:lang w:val="es-ES"/>
              </w:rPr>
              <w:t xml:space="preserve">Para el caso de Consorcios o personas morales, formato para firmar con una Sociedad de Propósito Específico Existente contenida en el </w:t>
            </w:r>
            <w:r w:rsidRPr="00A80E34">
              <w:rPr>
                <w:rFonts w:asciiTheme="minorHAnsi" w:hAnsiTheme="minorHAnsi"/>
                <w:b/>
                <w:szCs w:val="20"/>
                <w:lang w:val="es-ES"/>
              </w:rPr>
              <w:t>Anexo III.2b</w:t>
            </w:r>
            <w:r>
              <w:rPr>
                <w:rFonts w:asciiTheme="minorHAnsi" w:hAnsiTheme="minorHAnsi"/>
                <w:b/>
                <w:szCs w:val="20"/>
                <w:lang w:val="es-ES"/>
              </w:rPr>
              <w:t xml:space="preserve"> </w:t>
            </w:r>
            <w:r>
              <w:rPr>
                <w:rFonts w:asciiTheme="minorHAnsi" w:hAnsiTheme="minorHAnsi"/>
                <w:lang w:val="es-ES"/>
              </w:rPr>
              <w:t>y</w:t>
            </w:r>
            <w:r w:rsidRPr="00715F3E">
              <w:rPr>
                <w:rFonts w:asciiTheme="minorHAnsi" w:hAnsiTheme="minorHAnsi"/>
                <w:lang w:val="es-ES"/>
              </w:rPr>
              <w:t xml:space="preserve"> acta constitutiva de la o las Sociedades de Propósito Específico</w:t>
            </w:r>
            <w:r w:rsidRPr="00715F3E">
              <w:rPr>
                <w:rFonts w:asciiTheme="minorHAnsi" w:hAnsiTheme="minorHAnsi"/>
                <w:szCs w:val="20"/>
                <w:lang w:val="es-ES"/>
              </w:rPr>
              <w:t xml:space="preserve"> o equivalente en otro país que no sea México</w:t>
            </w:r>
            <w:r w:rsidRPr="00715F3E">
              <w:rPr>
                <w:rFonts w:asciiTheme="minorHAnsi" w:hAnsiTheme="minorHAnsi"/>
                <w:lang w:val="es-ES"/>
              </w:rPr>
              <w:t>.</w:t>
            </w:r>
          </w:p>
          <w:p w14:paraId="3E32C7E1" w14:textId="6B238C05" w:rsidR="008538E5" w:rsidRDefault="008538E5" w:rsidP="008538E5">
            <w:pPr>
              <w:spacing w:before="0"/>
              <w:rPr>
                <w:rFonts w:asciiTheme="minorHAnsi" w:hAnsiTheme="minorHAnsi"/>
                <w:szCs w:val="20"/>
                <w:lang w:val="es-MX"/>
              </w:rPr>
            </w:pPr>
            <w:r w:rsidRPr="006A7459">
              <w:rPr>
                <w:rFonts w:asciiTheme="minorHAnsi" w:hAnsiTheme="minorHAnsi"/>
                <w:szCs w:val="20"/>
                <w:lang w:val="es-MX"/>
              </w:rPr>
              <w:t xml:space="preserve">En </w:t>
            </w:r>
            <w:r>
              <w:rPr>
                <w:rFonts w:asciiTheme="minorHAnsi" w:hAnsiTheme="minorHAnsi"/>
                <w:szCs w:val="20"/>
                <w:lang w:val="es-MX"/>
              </w:rPr>
              <w:t>todos los</w:t>
            </w:r>
            <w:r w:rsidRPr="006A7459">
              <w:rPr>
                <w:rFonts w:asciiTheme="minorHAnsi" w:hAnsiTheme="minorHAnsi"/>
                <w:szCs w:val="20"/>
                <w:lang w:val="es-MX"/>
              </w:rPr>
              <w:t xml:space="preserve"> casos, </w:t>
            </w:r>
            <w:r>
              <w:rPr>
                <w:rFonts w:asciiTheme="minorHAnsi" w:hAnsiTheme="minorHAnsi"/>
                <w:szCs w:val="20"/>
                <w:lang w:val="es-MX"/>
              </w:rPr>
              <w:t xml:space="preserve">tanto los proyectos de estatutos como las </w:t>
            </w:r>
            <w:r w:rsidR="00EA44A4">
              <w:rPr>
                <w:rFonts w:asciiTheme="minorHAnsi" w:hAnsiTheme="minorHAnsi"/>
                <w:szCs w:val="20"/>
                <w:lang w:val="es-MX"/>
              </w:rPr>
              <w:t>actas constitutivas</w:t>
            </w:r>
            <w:r>
              <w:rPr>
                <w:rFonts w:asciiTheme="minorHAnsi" w:hAnsiTheme="minorHAnsi"/>
                <w:szCs w:val="20"/>
                <w:lang w:val="es-MX"/>
              </w:rPr>
              <w:t xml:space="preserve"> y sus correspondientes </w:t>
            </w:r>
            <w:r w:rsidR="00EA44A4">
              <w:rPr>
                <w:rFonts w:asciiTheme="minorHAnsi" w:hAnsiTheme="minorHAnsi"/>
                <w:szCs w:val="20"/>
                <w:lang w:val="es-MX"/>
              </w:rPr>
              <w:t>modificaciones</w:t>
            </w:r>
            <w:r>
              <w:rPr>
                <w:rFonts w:asciiTheme="minorHAnsi" w:hAnsiTheme="minorHAnsi"/>
                <w:szCs w:val="20"/>
                <w:lang w:val="es-MX"/>
              </w:rPr>
              <w:t xml:space="preserve"> </w:t>
            </w:r>
            <w:r w:rsidRPr="006A7459">
              <w:rPr>
                <w:rFonts w:asciiTheme="minorHAnsi" w:hAnsiTheme="minorHAnsi"/>
                <w:szCs w:val="20"/>
                <w:lang w:val="es-MX"/>
              </w:rPr>
              <w:t>deberá</w:t>
            </w:r>
            <w:r>
              <w:rPr>
                <w:rFonts w:asciiTheme="minorHAnsi" w:hAnsiTheme="minorHAnsi"/>
                <w:szCs w:val="20"/>
                <w:lang w:val="es-MX"/>
              </w:rPr>
              <w:t>n</w:t>
            </w:r>
            <w:r w:rsidRPr="006A7459">
              <w:rPr>
                <w:rFonts w:asciiTheme="minorHAnsi" w:hAnsiTheme="minorHAnsi"/>
                <w:szCs w:val="20"/>
                <w:lang w:val="es-MX"/>
              </w:rPr>
              <w:t xml:space="preserve"> especificarse</w:t>
            </w:r>
            <w:r>
              <w:rPr>
                <w:rFonts w:asciiTheme="minorHAnsi" w:hAnsiTheme="minorHAnsi"/>
                <w:szCs w:val="20"/>
                <w:lang w:val="es-MX"/>
              </w:rPr>
              <w:t xml:space="preserve"> </w:t>
            </w:r>
            <w:r w:rsidRPr="006A7459">
              <w:rPr>
                <w:rFonts w:asciiTheme="minorHAnsi" w:hAnsiTheme="minorHAnsi"/>
                <w:szCs w:val="20"/>
                <w:lang w:val="es-MX"/>
              </w:rPr>
              <w:t>la estructura accionaria y corporativa de dicha sociedad o sociedades en cumplimiento a lo previsto en el Manual y las Bases de Licitación.</w:t>
            </w:r>
          </w:p>
          <w:p w14:paraId="3D2AE8DE" w14:textId="77777777" w:rsidR="008538E5" w:rsidRDefault="008538E5" w:rsidP="008538E5">
            <w:pPr>
              <w:spacing w:before="0"/>
              <w:rPr>
                <w:rFonts w:asciiTheme="minorHAnsi" w:hAnsiTheme="minorHAnsi"/>
                <w:b/>
                <w:szCs w:val="20"/>
                <w:lang w:val="es-MX"/>
              </w:rPr>
            </w:pPr>
            <w:r>
              <w:rPr>
                <w:rFonts w:asciiTheme="minorHAnsi" w:hAnsiTheme="minorHAnsi"/>
                <w:szCs w:val="20"/>
                <w:lang w:val="es-MX"/>
              </w:rPr>
              <w:t xml:space="preserve">En caso de firmar el contrato, directamente y ser un consorcio, deberá de presentar el </w:t>
            </w:r>
            <w:r>
              <w:rPr>
                <w:rFonts w:asciiTheme="minorHAnsi" w:hAnsiTheme="minorHAnsi"/>
                <w:b/>
                <w:szCs w:val="20"/>
                <w:lang w:val="es-MX"/>
              </w:rPr>
              <w:t>Anexo III.2.c</w:t>
            </w:r>
          </w:p>
          <w:p w14:paraId="6E73465F" w14:textId="5BE92BA5" w:rsidR="008538E5" w:rsidRPr="006A7459" w:rsidRDefault="008538E5" w:rsidP="008538E5">
            <w:pPr>
              <w:spacing w:before="0"/>
              <w:rPr>
                <w:rFonts w:asciiTheme="minorHAnsi" w:hAnsiTheme="minorHAnsi"/>
                <w:szCs w:val="20"/>
                <w:lang w:val="es-MX"/>
              </w:rPr>
            </w:pPr>
            <w:r>
              <w:rPr>
                <w:rFonts w:asciiTheme="minorHAnsi" w:hAnsiTheme="minorHAnsi"/>
                <w:szCs w:val="20"/>
                <w:lang w:val="es-MX"/>
              </w:rPr>
              <w:t xml:space="preserve">En caso de firmar el contrato, directamente y ser una persona moral, deberá de presentar el </w:t>
            </w:r>
            <w:r>
              <w:rPr>
                <w:rFonts w:asciiTheme="minorHAnsi" w:hAnsiTheme="minorHAnsi"/>
                <w:b/>
                <w:szCs w:val="20"/>
                <w:lang w:val="es-MX"/>
              </w:rPr>
              <w:t>Anexo III.</w:t>
            </w:r>
            <w:proofErr w:type="gramStart"/>
            <w:r>
              <w:rPr>
                <w:rFonts w:asciiTheme="minorHAnsi" w:hAnsiTheme="minorHAnsi"/>
                <w:b/>
                <w:szCs w:val="20"/>
                <w:lang w:val="es-MX"/>
              </w:rPr>
              <w:t>2.d</w:t>
            </w:r>
            <w:proofErr w:type="gramEnd"/>
          </w:p>
        </w:tc>
      </w:tr>
      <w:tr w:rsidR="008538E5" w:rsidRPr="006B0EAB" w14:paraId="632911B5" w14:textId="77777777" w:rsidTr="008538E5">
        <w:trPr>
          <w:trHeight w:val="2533"/>
          <w:jc w:val="center"/>
        </w:trPr>
        <w:tc>
          <w:tcPr>
            <w:tcW w:w="216" w:type="pct"/>
            <w:shd w:val="clear" w:color="auto" w:fill="FFFFFF" w:themeFill="background1"/>
          </w:tcPr>
          <w:p w14:paraId="0A985214"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shd w:val="clear" w:color="auto" w:fill="FFFFFF" w:themeFill="background1"/>
          </w:tcPr>
          <w:p w14:paraId="10917C85" w14:textId="107733D3" w:rsidR="008538E5" w:rsidRPr="006B0EAB" w:rsidRDefault="008538E5" w:rsidP="008538E5">
            <w:pPr>
              <w:spacing w:before="0"/>
              <w:rPr>
                <w:rFonts w:asciiTheme="minorHAnsi" w:hAnsiTheme="minorHAnsi"/>
                <w:szCs w:val="20"/>
                <w:lang w:val="es-MX"/>
              </w:rPr>
            </w:pPr>
            <w:r w:rsidRPr="006B0EAB">
              <w:rPr>
                <w:rFonts w:asciiTheme="minorHAnsi" w:hAnsiTheme="minorHAnsi"/>
                <w:szCs w:val="20"/>
                <w:lang w:val="es-MX"/>
              </w:rPr>
              <w:t>Comprobar las facultades del o los representantes legales del Licitante.</w:t>
            </w:r>
          </w:p>
        </w:tc>
        <w:tc>
          <w:tcPr>
            <w:tcW w:w="2884" w:type="pct"/>
            <w:shd w:val="clear" w:color="auto" w:fill="FFFFFF" w:themeFill="background1"/>
          </w:tcPr>
          <w:p w14:paraId="1136DADA" w14:textId="77777777" w:rsidR="008538E5" w:rsidRPr="006A7459" w:rsidRDefault="008538E5" w:rsidP="008538E5">
            <w:pPr>
              <w:spacing w:before="0"/>
              <w:rPr>
                <w:rFonts w:asciiTheme="minorHAnsi" w:hAnsiTheme="minorHAnsi"/>
                <w:szCs w:val="20"/>
                <w:lang w:val="es-MX"/>
              </w:rPr>
            </w:pPr>
            <w:r w:rsidRPr="006A7459">
              <w:rPr>
                <w:rFonts w:asciiTheme="minorHAnsi" w:hAnsiTheme="minorHAnsi"/>
                <w:szCs w:val="20"/>
                <w:lang w:val="es-MX"/>
              </w:rPr>
              <w:t xml:space="preserve">Documento donde consten las facultades del representante legal. </w:t>
            </w:r>
          </w:p>
          <w:p w14:paraId="00769F96" w14:textId="77777777" w:rsidR="008538E5" w:rsidRPr="006A7459" w:rsidRDefault="008538E5" w:rsidP="008538E5">
            <w:pPr>
              <w:spacing w:before="0"/>
              <w:rPr>
                <w:rFonts w:asciiTheme="minorHAnsi" w:hAnsiTheme="minorHAnsi"/>
                <w:szCs w:val="20"/>
                <w:lang w:val="es-MX"/>
              </w:rPr>
            </w:pPr>
            <w:r w:rsidRPr="006A7459">
              <w:rPr>
                <w:rFonts w:asciiTheme="minorHAnsi" w:hAnsiTheme="minorHAnsi"/>
                <w:szCs w:val="20"/>
                <w:lang w:val="es-MX"/>
              </w:rPr>
              <w:t>En el caso de los Consorcios, será el representante legal del representante común que, en su caso, se designe en el Convenio Consorcial.</w:t>
            </w:r>
          </w:p>
          <w:p w14:paraId="61D4EE6B" w14:textId="77777777" w:rsidR="008538E5" w:rsidRPr="006A7459" w:rsidRDefault="008538E5" w:rsidP="008538E5">
            <w:pPr>
              <w:spacing w:before="0"/>
              <w:rPr>
                <w:rFonts w:ascii="Calibri" w:eastAsia="Calibri" w:hAnsi="Calibri" w:cs="Calibri"/>
                <w:szCs w:val="20"/>
                <w:lang w:val="es-MX"/>
              </w:rPr>
            </w:pPr>
            <w:r>
              <w:rPr>
                <w:rFonts w:ascii="Calibri" w:eastAsia="Calibri" w:hAnsi="Calibri" w:cs="Calibri"/>
                <w:szCs w:val="20"/>
                <w:lang w:val="es-MX"/>
              </w:rPr>
              <w:t>E</w:t>
            </w:r>
            <w:r w:rsidRPr="006A7459">
              <w:rPr>
                <w:rFonts w:ascii="Calibri" w:eastAsia="Calibri" w:hAnsi="Calibri" w:cs="Calibri"/>
                <w:szCs w:val="20"/>
                <w:lang w:val="es-MX"/>
              </w:rPr>
              <w:t>l Consorcio deberán acreditar las facultades de cada uno de los representantes legales de las personas morales que lo conforman</w:t>
            </w:r>
            <w:r>
              <w:rPr>
                <w:rFonts w:ascii="Calibri" w:eastAsia="Calibri" w:hAnsi="Calibri" w:cs="Calibri"/>
                <w:szCs w:val="20"/>
                <w:lang w:val="es-MX"/>
              </w:rPr>
              <w:t xml:space="preserve"> y firmen el Convenio Consorcial</w:t>
            </w:r>
            <w:r w:rsidRPr="006A7459">
              <w:rPr>
                <w:rFonts w:ascii="Calibri" w:eastAsia="Calibri" w:hAnsi="Calibri" w:cs="Calibri"/>
                <w:szCs w:val="20"/>
                <w:lang w:val="es-MX"/>
              </w:rPr>
              <w:t>.</w:t>
            </w:r>
          </w:p>
          <w:p w14:paraId="012E2AB5" w14:textId="50DC4191" w:rsidR="008538E5" w:rsidRPr="006A7459" w:rsidRDefault="008538E5" w:rsidP="008538E5">
            <w:pPr>
              <w:pStyle w:val="Subinciso"/>
              <w:numPr>
                <w:ilvl w:val="0"/>
                <w:numId w:val="0"/>
              </w:numPr>
              <w:spacing w:before="0"/>
              <w:rPr>
                <w:rFonts w:asciiTheme="minorHAnsi" w:hAnsiTheme="minorHAnsi"/>
                <w:szCs w:val="20"/>
                <w:lang w:val="es-MX"/>
              </w:rPr>
            </w:pPr>
            <w:r w:rsidRPr="006A7459">
              <w:rPr>
                <w:rFonts w:ascii="Calibri" w:eastAsia="Calibri" w:hAnsi="Calibri" w:cs="Calibri"/>
                <w:szCs w:val="20"/>
                <w:lang w:val="es-MX"/>
              </w:rPr>
              <w:t>Se deberá señalar en el documento digitalizado o referir de manera específica la parte del documento en la que se hace referencia a las facultades que se acreditan.</w:t>
            </w:r>
          </w:p>
        </w:tc>
      </w:tr>
      <w:tr w:rsidR="008538E5" w:rsidRPr="006B0EAB" w14:paraId="6CEB970B" w14:textId="77777777" w:rsidTr="008538E5">
        <w:trPr>
          <w:jc w:val="center"/>
        </w:trPr>
        <w:tc>
          <w:tcPr>
            <w:tcW w:w="216" w:type="pct"/>
            <w:shd w:val="clear" w:color="auto" w:fill="FFFFFF" w:themeFill="background1"/>
          </w:tcPr>
          <w:p w14:paraId="39993030"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shd w:val="clear" w:color="auto" w:fill="FFFFFF" w:themeFill="background1"/>
          </w:tcPr>
          <w:p w14:paraId="44DA61CD" w14:textId="2CCC2980" w:rsidR="008538E5" w:rsidRPr="006B0EAB" w:rsidRDefault="008538E5" w:rsidP="008538E5">
            <w:pPr>
              <w:spacing w:before="0"/>
              <w:rPr>
                <w:rFonts w:asciiTheme="minorHAnsi" w:hAnsiTheme="minorHAnsi"/>
                <w:szCs w:val="20"/>
                <w:lang w:val="es-MX"/>
              </w:rPr>
            </w:pPr>
            <w:r>
              <w:rPr>
                <w:rFonts w:asciiTheme="minorHAnsi" w:hAnsiTheme="minorHAnsi"/>
                <w:szCs w:val="20"/>
                <w:lang w:val="es-MX"/>
              </w:rPr>
              <w:t>Convenio Consorcial.</w:t>
            </w:r>
          </w:p>
        </w:tc>
        <w:tc>
          <w:tcPr>
            <w:tcW w:w="2884" w:type="pct"/>
            <w:shd w:val="clear" w:color="auto" w:fill="FFFFFF" w:themeFill="background1"/>
          </w:tcPr>
          <w:p w14:paraId="17747726" w14:textId="4A525BCB" w:rsidR="008538E5" w:rsidRPr="006A7459" w:rsidRDefault="008538E5" w:rsidP="008538E5">
            <w:pPr>
              <w:pStyle w:val="Subinciso"/>
              <w:numPr>
                <w:ilvl w:val="0"/>
                <w:numId w:val="0"/>
              </w:numPr>
              <w:spacing w:before="0"/>
              <w:rPr>
                <w:rFonts w:asciiTheme="minorHAnsi" w:hAnsiTheme="minorHAnsi"/>
                <w:szCs w:val="20"/>
                <w:lang w:val="es-MX"/>
              </w:rPr>
            </w:pPr>
            <w:r w:rsidRPr="006A7459">
              <w:rPr>
                <w:rFonts w:asciiTheme="minorHAnsi" w:hAnsiTheme="minorHAnsi"/>
                <w:szCs w:val="20"/>
                <w:lang w:val="es-MX"/>
              </w:rPr>
              <w:t xml:space="preserve">Para el caso de Consorcios, </w:t>
            </w:r>
            <w:r w:rsidRPr="006A7459">
              <w:rPr>
                <w:rFonts w:asciiTheme="minorHAnsi" w:hAnsiTheme="minorHAnsi"/>
                <w:b/>
                <w:szCs w:val="20"/>
                <w:lang w:val="es-MX"/>
              </w:rPr>
              <w:t>(i)</w:t>
            </w:r>
            <w:r w:rsidRPr="006A7459">
              <w:rPr>
                <w:rFonts w:asciiTheme="minorHAnsi" w:hAnsiTheme="minorHAnsi"/>
                <w:szCs w:val="20"/>
                <w:lang w:val="es-MX"/>
              </w:rPr>
              <w:t xml:space="preserve"> Convenio Consorcial, contenido en el </w:t>
            </w:r>
            <w:r w:rsidRPr="006A7459">
              <w:rPr>
                <w:rFonts w:asciiTheme="minorHAnsi" w:hAnsiTheme="minorHAnsi"/>
                <w:b/>
                <w:szCs w:val="20"/>
                <w:lang w:val="es-MX"/>
              </w:rPr>
              <w:t>Anexo III.3</w:t>
            </w:r>
            <w:r w:rsidR="00EA44A4" w:rsidRPr="006A7459">
              <w:rPr>
                <w:rFonts w:asciiTheme="minorHAnsi" w:hAnsiTheme="minorHAnsi"/>
                <w:szCs w:val="20"/>
                <w:lang w:val="es-MX"/>
              </w:rPr>
              <w:t>, cuando</w:t>
            </w:r>
            <w:r w:rsidRPr="006A7459">
              <w:rPr>
                <w:rFonts w:asciiTheme="minorHAnsi" w:hAnsiTheme="minorHAnsi"/>
                <w:szCs w:val="20"/>
                <w:lang w:val="es-MX"/>
              </w:rPr>
              <w:t xml:space="preserve"> tenga contemplado que los Contratos que le sean asignados en la Subasta serán suscritos por una o más de una Sociedad de Propósito Específico. </w:t>
            </w:r>
          </w:p>
          <w:p w14:paraId="19D71FCC" w14:textId="6BE6CD9B" w:rsidR="008538E5" w:rsidRPr="006A7459" w:rsidRDefault="008538E5" w:rsidP="008538E5">
            <w:pPr>
              <w:spacing w:before="0"/>
              <w:rPr>
                <w:rFonts w:asciiTheme="minorHAnsi" w:hAnsiTheme="minorHAnsi"/>
                <w:szCs w:val="20"/>
                <w:lang w:val="es-MX"/>
              </w:rPr>
            </w:pPr>
          </w:p>
        </w:tc>
      </w:tr>
      <w:tr w:rsidR="008538E5" w:rsidRPr="006B0EAB" w14:paraId="30105105" w14:textId="77777777" w:rsidTr="008538E5">
        <w:trPr>
          <w:jc w:val="center"/>
        </w:trPr>
        <w:tc>
          <w:tcPr>
            <w:tcW w:w="216" w:type="pct"/>
            <w:shd w:val="clear" w:color="auto" w:fill="FFFFFF" w:themeFill="background1"/>
          </w:tcPr>
          <w:p w14:paraId="250E7B35"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shd w:val="clear" w:color="auto" w:fill="FFFFFF" w:themeFill="background1"/>
          </w:tcPr>
          <w:p w14:paraId="37995D9F" w14:textId="684D3C25" w:rsidR="008538E5" w:rsidRPr="006B0EAB" w:rsidRDefault="008538E5" w:rsidP="008538E5">
            <w:pPr>
              <w:spacing w:before="0"/>
              <w:rPr>
                <w:rFonts w:asciiTheme="minorHAnsi" w:hAnsiTheme="minorHAnsi"/>
                <w:szCs w:val="20"/>
                <w:lang w:val="es-MX"/>
              </w:rPr>
            </w:pPr>
            <w:r w:rsidRPr="006B0EAB">
              <w:rPr>
                <w:rFonts w:asciiTheme="minorHAnsi" w:hAnsiTheme="minorHAnsi"/>
                <w:szCs w:val="20"/>
                <w:lang w:val="es-MX"/>
              </w:rPr>
              <w:t>Declaración de no encontrarse en algún supuesto de conflicto de interés.</w:t>
            </w:r>
          </w:p>
        </w:tc>
        <w:tc>
          <w:tcPr>
            <w:tcW w:w="2884" w:type="pct"/>
            <w:shd w:val="clear" w:color="auto" w:fill="FFFFFF" w:themeFill="background1"/>
          </w:tcPr>
          <w:p w14:paraId="51ECD20F" w14:textId="77777777" w:rsidR="008538E5" w:rsidRPr="006A7459" w:rsidRDefault="008538E5" w:rsidP="008538E5">
            <w:pPr>
              <w:spacing w:before="0"/>
              <w:rPr>
                <w:rFonts w:asciiTheme="minorHAnsi" w:hAnsiTheme="minorHAnsi"/>
                <w:szCs w:val="20"/>
                <w:lang w:val="es-MX"/>
              </w:rPr>
            </w:pPr>
            <w:r w:rsidRPr="006A7459">
              <w:rPr>
                <w:rFonts w:asciiTheme="minorHAnsi" w:hAnsiTheme="minorHAnsi"/>
                <w:szCs w:val="20"/>
                <w:lang w:val="es-MX"/>
              </w:rPr>
              <w:t xml:space="preserve">Formato de declaración de conflicto de interés y transparencia contenido en el </w:t>
            </w:r>
            <w:r w:rsidRPr="006A7459">
              <w:rPr>
                <w:rFonts w:asciiTheme="minorHAnsi" w:hAnsiTheme="minorHAnsi"/>
                <w:b/>
                <w:szCs w:val="20"/>
                <w:lang w:val="es-MX"/>
              </w:rPr>
              <w:t>Anexo III.5</w:t>
            </w:r>
            <w:r w:rsidRPr="006A7459">
              <w:rPr>
                <w:rFonts w:asciiTheme="minorHAnsi" w:hAnsiTheme="minorHAnsi"/>
                <w:szCs w:val="20"/>
                <w:lang w:val="es-MX"/>
              </w:rPr>
              <w:t>.</w:t>
            </w:r>
          </w:p>
          <w:p w14:paraId="2BDBF344" w14:textId="401BEF96" w:rsidR="008538E5" w:rsidRPr="006A7459" w:rsidRDefault="008538E5" w:rsidP="008538E5">
            <w:pPr>
              <w:spacing w:before="0"/>
              <w:rPr>
                <w:rFonts w:asciiTheme="minorHAnsi" w:hAnsiTheme="minorHAnsi"/>
                <w:szCs w:val="20"/>
                <w:lang w:val="es-MX"/>
              </w:rPr>
            </w:pPr>
            <w:r w:rsidRPr="006A7459">
              <w:rPr>
                <w:rFonts w:asciiTheme="minorHAnsi" w:hAnsiTheme="minorHAnsi"/>
                <w:szCs w:val="20"/>
                <w:lang w:val="es-MX"/>
              </w:rPr>
              <w:t>En caso de Consorcios, deberá presentar este formato el representante legal del representante común</w:t>
            </w:r>
          </w:p>
        </w:tc>
      </w:tr>
      <w:tr w:rsidR="008538E5" w:rsidRPr="006B0EAB" w14:paraId="7194861F" w14:textId="77777777" w:rsidTr="008538E5">
        <w:trPr>
          <w:jc w:val="center"/>
        </w:trPr>
        <w:tc>
          <w:tcPr>
            <w:tcW w:w="216" w:type="pct"/>
            <w:shd w:val="clear" w:color="auto" w:fill="FFFFFF" w:themeFill="background1"/>
          </w:tcPr>
          <w:p w14:paraId="7D00F412"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shd w:val="clear" w:color="auto" w:fill="FFFFFF" w:themeFill="background1"/>
          </w:tcPr>
          <w:p w14:paraId="28A04CC7" w14:textId="7B6CBDB0" w:rsidR="008538E5" w:rsidRPr="006B0EAB" w:rsidRDefault="008538E5" w:rsidP="008538E5">
            <w:pPr>
              <w:spacing w:before="0"/>
              <w:rPr>
                <w:rFonts w:asciiTheme="minorHAnsi" w:hAnsiTheme="minorHAnsi"/>
                <w:szCs w:val="20"/>
                <w:lang w:val="es-MX"/>
              </w:rPr>
            </w:pPr>
            <w:r w:rsidRPr="006B0EAB">
              <w:rPr>
                <w:rFonts w:asciiTheme="minorHAnsi" w:hAnsiTheme="minorHAnsi"/>
                <w:szCs w:val="20"/>
                <w:lang w:val="es-MX"/>
              </w:rPr>
              <w:t xml:space="preserve">Declaración del Licitante en el que se declare bajo protesta de decir verdad que se cuenta con la suficiente solvencia moral para realizar las </w:t>
            </w:r>
            <w:r w:rsidRPr="006B0EAB">
              <w:rPr>
                <w:rFonts w:asciiTheme="minorHAnsi" w:hAnsiTheme="minorHAnsi"/>
                <w:szCs w:val="20"/>
                <w:lang w:val="es-MX"/>
              </w:rPr>
              <w:lastRenderedPageBreak/>
              <w:t>actividades propuestas en su Oferta de Venta.</w:t>
            </w:r>
          </w:p>
        </w:tc>
        <w:tc>
          <w:tcPr>
            <w:tcW w:w="2884" w:type="pct"/>
            <w:shd w:val="clear" w:color="auto" w:fill="FFFFFF" w:themeFill="background1"/>
          </w:tcPr>
          <w:p w14:paraId="35F8A1EC" w14:textId="77777777" w:rsidR="008538E5" w:rsidRPr="006A7459" w:rsidRDefault="008538E5" w:rsidP="008538E5">
            <w:pPr>
              <w:spacing w:before="0"/>
              <w:rPr>
                <w:rFonts w:asciiTheme="minorHAnsi" w:hAnsiTheme="minorHAnsi"/>
                <w:szCs w:val="20"/>
                <w:lang w:val="es-MX"/>
              </w:rPr>
            </w:pPr>
            <w:r w:rsidRPr="006A7459">
              <w:rPr>
                <w:rFonts w:asciiTheme="minorHAnsi" w:hAnsiTheme="minorHAnsi"/>
                <w:szCs w:val="20"/>
                <w:lang w:val="es-MX"/>
              </w:rPr>
              <w:lastRenderedPageBreak/>
              <w:t xml:space="preserve">Formato para acreditar solvencia moral contenido en el </w:t>
            </w:r>
            <w:r w:rsidRPr="006A7459">
              <w:rPr>
                <w:rFonts w:asciiTheme="minorHAnsi" w:hAnsiTheme="minorHAnsi"/>
                <w:b/>
                <w:szCs w:val="20"/>
                <w:lang w:val="es-MX"/>
              </w:rPr>
              <w:t>Anexo V.2</w:t>
            </w:r>
            <w:r w:rsidRPr="006A7459">
              <w:rPr>
                <w:rFonts w:asciiTheme="minorHAnsi" w:hAnsiTheme="minorHAnsi"/>
                <w:szCs w:val="20"/>
                <w:lang w:val="es-MX"/>
              </w:rPr>
              <w:t>.</w:t>
            </w:r>
          </w:p>
          <w:p w14:paraId="3EF5AA56" w14:textId="6501590D" w:rsidR="008538E5" w:rsidRPr="006A7459" w:rsidRDefault="008538E5" w:rsidP="008538E5">
            <w:pPr>
              <w:spacing w:before="0"/>
              <w:rPr>
                <w:rFonts w:ascii="Calibri" w:eastAsia="Calibri" w:hAnsi="Calibri" w:cs="Calibri"/>
                <w:szCs w:val="20"/>
                <w:lang w:val="es-MX"/>
              </w:rPr>
            </w:pPr>
            <w:r w:rsidRPr="006A7459">
              <w:rPr>
                <w:rFonts w:asciiTheme="minorHAnsi" w:hAnsiTheme="minorHAnsi"/>
                <w:szCs w:val="20"/>
                <w:lang w:val="es-MX"/>
              </w:rPr>
              <w:t>En caso de Consorcios, deberá presentar este formato el representante legal del representante común</w:t>
            </w:r>
          </w:p>
        </w:tc>
      </w:tr>
      <w:tr w:rsidR="008538E5" w:rsidRPr="006B0EAB" w14:paraId="790CEC11" w14:textId="77777777" w:rsidTr="008538E5">
        <w:trPr>
          <w:jc w:val="center"/>
        </w:trPr>
        <w:tc>
          <w:tcPr>
            <w:tcW w:w="216" w:type="pct"/>
            <w:shd w:val="clear" w:color="auto" w:fill="FFFFFF" w:themeFill="background1"/>
          </w:tcPr>
          <w:p w14:paraId="69EA4E24"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shd w:val="clear" w:color="auto" w:fill="FFFFFF" w:themeFill="background1"/>
          </w:tcPr>
          <w:p w14:paraId="5CC4B715" w14:textId="2E9303AE" w:rsidR="008538E5" w:rsidRPr="006B0EAB" w:rsidRDefault="008538E5" w:rsidP="008538E5">
            <w:p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que la presentación de cualquier Oferta de Venta será vinculante e irrevocable.</w:t>
            </w:r>
          </w:p>
        </w:tc>
        <w:tc>
          <w:tcPr>
            <w:tcW w:w="2884" w:type="pct"/>
            <w:shd w:val="clear" w:color="auto" w:fill="FFFFFF" w:themeFill="background1"/>
          </w:tcPr>
          <w:p w14:paraId="3CA1E85F" w14:textId="77777777" w:rsidR="008538E5" w:rsidRPr="006A7459" w:rsidRDefault="008538E5" w:rsidP="008538E5">
            <w:pPr>
              <w:pStyle w:val="Subinciso"/>
              <w:numPr>
                <w:ilvl w:val="0"/>
                <w:numId w:val="0"/>
              </w:numPr>
              <w:spacing w:before="0"/>
              <w:rPr>
                <w:rFonts w:asciiTheme="minorHAnsi" w:hAnsiTheme="minorHAnsi"/>
                <w:b/>
                <w:szCs w:val="20"/>
                <w:lang w:val="es-MX"/>
              </w:rPr>
            </w:pPr>
            <w:r w:rsidRPr="006A7459">
              <w:rPr>
                <w:rFonts w:asciiTheme="minorHAnsi" w:hAnsiTheme="minorHAnsi"/>
                <w:szCs w:val="20"/>
                <w:lang w:val="es-MX"/>
              </w:rPr>
              <w:t xml:space="preserve">Formato para acreditar que la Oferta de Venta será vinculante e irrevocable contenido en el </w:t>
            </w:r>
            <w:r w:rsidRPr="006A7459">
              <w:rPr>
                <w:rFonts w:asciiTheme="minorHAnsi" w:hAnsiTheme="minorHAnsi"/>
                <w:b/>
                <w:szCs w:val="20"/>
                <w:lang w:val="es-MX"/>
              </w:rPr>
              <w:t>Anexo V.3.</w:t>
            </w:r>
          </w:p>
          <w:p w14:paraId="5E1C26E4" w14:textId="5D815F01" w:rsidR="008538E5" w:rsidRPr="006A7459" w:rsidRDefault="008538E5" w:rsidP="008538E5">
            <w:pPr>
              <w:spacing w:before="0"/>
              <w:rPr>
                <w:rFonts w:asciiTheme="minorHAnsi" w:hAnsiTheme="minorHAnsi"/>
                <w:szCs w:val="20"/>
                <w:lang w:val="es-MX"/>
              </w:rPr>
            </w:pPr>
            <w:r w:rsidRPr="006A7459">
              <w:rPr>
                <w:rFonts w:ascii="Calibri" w:eastAsia="Calibri" w:hAnsi="Calibri" w:cs="Calibri"/>
                <w:szCs w:val="20"/>
                <w:lang w:val="es-MX"/>
              </w:rPr>
              <w:t>En caso de Consorcios, deberá presentar este formato el representante legal del representante común.</w:t>
            </w:r>
          </w:p>
        </w:tc>
      </w:tr>
      <w:tr w:rsidR="008538E5" w:rsidRPr="006B0EAB" w14:paraId="4527E4B1" w14:textId="77777777" w:rsidTr="008538E5">
        <w:trPr>
          <w:jc w:val="center"/>
        </w:trPr>
        <w:tc>
          <w:tcPr>
            <w:tcW w:w="216" w:type="pct"/>
            <w:shd w:val="clear" w:color="auto" w:fill="FFFFFF" w:themeFill="background1"/>
          </w:tcPr>
          <w:p w14:paraId="7FC92FF3" w14:textId="77777777" w:rsidR="008538E5" w:rsidRPr="006B0EAB" w:rsidRDefault="008538E5" w:rsidP="008538E5">
            <w:pPr>
              <w:pStyle w:val="Prrafodelista"/>
              <w:numPr>
                <w:ilvl w:val="0"/>
                <w:numId w:val="16"/>
              </w:numPr>
              <w:tabs>
                <w:tab w:val="clear" w:pos="567"/>
              </w:tabs>
              <w:spacing w:after="120"/>
              <w:ind w:left="0" w:hanging="8"/>
              <w:rPr>
                <w:rFonts w:asciiTheme="minorHAnsi" w:hAnsiTheme="minorHAnsi"/>
                <w:szCs w:val="20"/>
                <w:lang w:val="es-MX"/>
              </w:rPr>
            </w:pPr>
          </w:p>
        </w:tc>
        <w:tc>
          <w:tcPr>
            <w:tcW w:w="1900" w:type="pct"/>
            <w:tcBorders>
              <w:bottom w:val="nil"/>
            </w:tcBorders>
            <w:shd w:val="clear" w:color="auto" w:fill="FFFFFF" w:themeFill="background1"/>
          </w:tcPr>
          <w:p w14:paraId="64416D25" w14:textId="2D41BF85" w:rsidR="008538E5" w:rsidRPr="006B0EAB" w:rsidRDefault="008538E5" w:rsidP="008538E5">
            <w:pPr>
              <w:spacing w:before="0"/>
              <w:rPr>
                <w:rFonts w:asciiTheme="minorHAnsi" w:hAnsiTheme="minorHAnsi"/>
                <w:szCs w:val="20"/>
                <w:lang w:val="es-MX"/>
              </w:rPr>
            </w:pPr>
            <w:r w:rsidRPr="006B0EAB">
              <w:rPr>
                <w:rFonts w:asciiTheme="minorHAnsi" w:hAnsiTheme="minorHAnsi"/>
                <w:szCs w:val="20"/>
                <w:lang w:val="es-MX"/>
              </w:rPr>
              <w:t xml:space="preserve">Documento firmado por el representante legal del Licitante en el que se haga constar que si alguna de sus Ofertas de Venta es seleccionada y le es asignado el Contrato correspondiente, firmará o causará que se firmen todos los actos jurídicos que sean necesarios </w:t>
            </w:r>
            <w:r>
              <w:rPr>
                <w:rFonts w:asciiTheme="minorHAnsi" w:hAnsiTheme="minorHAnsi"/>
                <w:szCs w:val="20"/>
                <w:lang w:val="es-MX"/>
              </w:rPr>
              <w:t xml:space="preserve">conforme a las fechas que establezca el Calendario de la Subasta </w:t>
            </w:r>
            <w:r w:rsidRPr="006B0EAB">
              <w:rPr>
                <w:rFonts w:asciiTheme="minorHAnsi" w:hAnsiTheme="minorHAnsi"/>
                <w:szCs w:val="20"/>
                <w:lang w:val="es-MX"/>
              </w:rPr>
              <w:t>y que acepta que el incumplimiento de dicha obligación dentro del plazo señalado dará lugar a la ejecución de la Garantía de Seriedad, así como a la restricción o suspensión para participar en Subastas futuras.</w:t>
            </w:r>
          </w:p>
        </w:tc>
        <w:tc>
          <w:tcPr>
            <w:tcW w:w="2884" w:type="pct"/>
            <w:tcBorders>
              <w:bottom w:val="nil"/>
            </w:tcBorders>
            <w:shd w:val="clear" w:color="auto" w:fill="auto"/>
          </w:tcPr>
          <w:p w14:paraId="39C1F474" w14:textId="77777777" w:rsidR="008538E5" w:rsidRPr="006A7459" w:rsidRDefault="008538E5" w:rsidP="008538E5">
            <w:pPr>
              <w:pStyle w:val="Subinciso"/>
              <w:numPr>
                <w:ilvl w:val="0"/>
                <w:numId w:val="0"/>
              </w:numPr>
              <w:spacing w:before="0"/>
              <w:rPr>
                <w:rFonts w:asciiTheme="minorHAnsi" w:hAnsiTheme="minorHAnsi"/>
                <w:b/>
                <w:szCs w:val="20"/>
                <w:lang w:val="es-MX"/>
              </w:rPr>
            </w:pPr>
            <w:r w:rsidRPr="006A7459">
              <w:rPr>
                <w:rFonts w:asciiTheme="minorHAnsi" w:hAnsiTheme="minorHAnsi"/>
                <w:szCs w:val="20"/>
                <w:lang w:val="es-MX"/>
              </w:rPr>
              <w:t xml:space="preserve">Formato de obligación de firma de contratos en caso de resultar ganador, contenido en el </w:t>
            </w:r>
            <w:r w:rsidRPr="006A7459">
              <w:rPr>
                <w:rFonts w:asciiTheme="minorHAnsi" w:hAnsiTheme="minorHAnsi"/>
                <w:b/>
                <w:szCs w:val="20"/>
                <w:lang w:val="es-MX"/>
              </w:rPr>
              <w:t>Anexo V.4.</w:t>
            </w:r>
          </w:p>
          <w:p w14:paraId="60CBCD65" w14:textId="77777777" w:rsidR="008538E5" w:rsidRPr="006A7459" w:rsidRDefault="008538E5" w:rsidP="008538E5">
            <w:pPr>
              <w:spacing w:before="0"/>
              <w:rPr>
                <w:rFonts w:ascii="Calibri" w:eastAsia="Calibri" w:hAnsi="Calibri" w:cs="Calibri"/>
                <w:szCs w:val="20"/>
                <w:lang w:val="es-MX"/>
              </w:rPr>
            </w:pPr>
            <w:r w:rsidRPr="006A7459">
              <w:rPr>
                <w:rFonts w:ascii="Calibri" w:eastAsia="Calibri" w:hAnsi="Calibri" w:cs="Calibri"/>
                <w:szCs w:val="20"/>
                <w:lang w:val="es-MX"/>
              </w:rPr>
              <w:t>En caso de Consorcios, deberá presentar este formato el representante legal del representante común.</w:t>
            </w:r>
          </w:p>
          <w:p w14:paraId="059391EF" w14:textId="77777777" w:rsidR="008538E5" w:rsidRPr="006A7459" w:rsidRDefault="008538E5" w:rsidP="008538E5">
            <w:pPr>
              <w:pStyle w:val="Subinciso"/>
              <w:numPr>
                <w:ilvl w:val="0"/>
                <w:numId w:val="0"/>
              </w:numPr>
              <w:spacing w:before="0"/>
              <w:rPr>
                <w:rFonts w:asciiTheme="minorHAnsi" w:hAnsiTheme="minorHAnsi"/>
                <w:szCs w:val="20"/>
                <w:lang w:val="es-MX"/>
              </w:rPr>
            </w:pPr>
          </w:p>
          <w:p w14:paraId="04B59528" w14:textId="7313AFC0" w:rsidR="008538E5" w:rsidRPr="006A7459" w:rsidRDefault="008538E5" w:rsidP="008538E5">
            <w:pPr>
              <w:spacing w:before="0"/>
              <w:rPr>
                <w:rFonts w:asciiTheme="minorHAnsi" w:hAnsiTheme="minorHAnsi"/>
                <w:szCs w:val="20"/>
                <w:lang w:val="es-MX"/>
              </w:rPr>
            </w:pPr>
          </w:p>
        </w:tc>
      </w:tr>
      <w:tr w:rsidR="008538E5" w:rsidRPr="006B0EAB" w14:paraId="4DD173C7" w14:textId="77777777" w:rsidTr="008538E5">
        <w:trPr>
          <w:jc w:val="center"/>
        </w:trPr>
        <w:tc>
          <w:tcPr>
            <w:tcW w:w="216" w:type="pct"/>
            <w:shd w:val="clear" w:color="auto" w:fill="FFFFFF" w:themeFill="background1"/>
          </w:tcPr>
          <w:p w14:paraId="267D26E1" w14:textId="77777777" w:rsidR="008538E5" w:rsidRPr="006B0EAB" w:rsidRDefault="008538E5" w:rsidP="008538E5">
            <w:pPr>
              <w:pStyle w:val="Inciso"/>
              <w:numPr>
                <w:ilvl w:val="0"/>
                <w:numId w:val="16"/>
              </w:numPr>
              <w:tabs>
                <w:tab w:val="clear" w:pos="567"/>
              </w:tabs>
              <w:spacing w:before="0"/>
              <w:ind w:left="0" w:hanging="8"/>
              <w:rPr>
                <w:rFonts w:asciiTheme="minorHAnsi" w:hAnsiTheme="minorHAnsi"/>
                <w:szCs w:val="20"/>
                <w:lang w:val="es-MX"/>
              </w:rPr>
            </w:pPr>
          </w:p>
        </w:tc>
        <w:tc>
          <w:tcPr>
            <w:tcW w:w="1900" w:type="pct"/>
            <w:tcBorders>
              <w:bottom w:val="nil"/>
            </w:tcBorders>
            <w:shd w:val="clear" w:color="auto" w:fill="FFFFFF" w:themeFill="background1"/>
          </w:tcPr>
          <w:p w14:paraId="2A4951A4" w14:textId="554A4ACA" w:rsidR="008538E5" w:rsidRPr="006B0EAB" w:rsidRDefault="008538E5" w:rsidP="008538E5">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que reconoce y acepta las reglas de la Subasta correspondiente, conforme a lo dispuesto en el Manual y en las presentes Bases de Licitación.</w:t>
            </w:r>
          </w:p>
        </w:tc>
        <w:tc>
          <w:tcPr>
            <w:tcW w:w="2884" w:type="pct"/>
            <w:tcBorders>
              <w:bottom w:val="nil"/>
            </w:tcBorders>
            <w:shd w:val="clear" w:color="auto" w:fill="auto"/>
          </w:tcPr>
          <w:p w14:paraId="7C82CB6A" w14:textId="77777777" w:rsidR="008538E5" w:rsidRPr="006A7459" w:rsidRDefault="008538E5" w:rsidP="008538E5">
            <w:pPr>
              <w:spacing w:before="0"/>
              <w:rPr>
                <w:rFonts w:asciiTheme="minorHAnsi" w:hAnsiTheme="minorHAnsi"/>
                <w:szCs w:val="20"/>
                <w:lang w:val="es-MX"/>
              </w:rPr>
            </w:pPr>
            <w:r w:rsidRPr="006A7459">
              <w:rPr>
                <w:rFonts w:asciiTheme="minorHAnsi" w:hAnsiTheme="minorHAnsi"/>
                <w:szCs w:val="20"/>
                <w:lang w:val="es-MX"/>
              </w:rPr>
              <w:t xml:space="preserve">Formato de conformidad con la normatividad aplicable, contenido en el </w:t>
            </w:r>
            <w:r w:rsidRPr="006A7459">
              <w:rPr>
                <w:rFonts w:asciiTheme="minorHAnsi" w:hAnsiTheme="minorHAnsi"/>
                <w:b/>
                <w:szCs w:val="20"/>
                <w:lang w:val="es-MX"/>
              </w:rPr>
              <w:t>Anexo V.5</w:t>
            </w:r>
            <w:r w:rsidRPr="006A7459">
              <w:rPr>
                <w:rFonts w:asciiTheme="minorHAnsi" w:hAnsiTheme="minorHAnsi"/>
                <w:szCs w:val="20"/>
                <w:lang w:val="es-MX"/>
              </w:rPr>
              <w:t>.</w:t>
            </w:r>
          </w:p>
          <w:p w14:paraId="4943EC6A" w14:textId="462AB991" w:rsidR="008538E5" w:rsidRPr="006A7459" w:rsidRDefault="008538E5" w:rsidP="008538E5">
            <w:pPr>
              <w:pStyle w:val="Apartado"/>
              <w:numPr>
                <w:ilvl w:val="0"/>
                <w:numId w:val="0"/>
              </w:numPr>
              <w:spacing w:before="0"/>
              <w:rPr>
                <w:rFonts w:asciiTheme="minorHAnsi" w:hAnsiTheme="minorHAnsi"/>
                <w:szCs w:val="20"/>
                <w:lang w:val="es-MX"/>
              </w:rPr>
            </w:pPr>
            <w:r w:rsidRPr="006A7459">
              <w:rPr>
                <w:rFonts w:asciiTheme="minorHAnsi" w:hAnsiTheme="minorHAnsi"/>
                <w:szCs w:val="20"/>
                <w:lang w:val="es-MX"/>
              </w:rPr>
              <w:t>En caso de Consorcios, deberá presentar este formato el representante legal del representante común</w:t>
            </w:r>
          </w:p>
        </w:tc>
      </w:tr>
      <w:tr w:rsidR="008538E5" w:rsidRPr="006B0EAB" w14:paraId="61C9CA1B" w14:textId="77777777" w:rsidTr="008538E5">
        <w:trPr>
          <w:jc w:val="center"/>
        </w:trPr>
        <w:tc>
          <w:tcPr>
            <w:tcW w:w="216" w:type="pct"/>
            <w:tcBorders>
              <w:bottom w:val="single" w:sz="4" w:space="0" w:color="auto"/>
            </w:tcBorders>
            <w:shd w:val="clear" w:color="auto" w:fill="FFFFFF" w:themeFill="background1"/>
          </w:tcPr>
          <w:p w14:paraId="775367E4" w14:textId="77777777" w:rsidR="008538E5" w:rsidRPr="006B0EAB" w:rsidRDefault="008538E5" w:rsidP="008538E5">
            <w:pPr>
              <w:pStyle w:val="Subinciso"/>
              <w:numPr>
                <w:ilvl w:val="0"/>
                <w:numId w:val="16"/>
              </w:numPr>
              <w:tabs>
                <w:tab w:val="clear" w:pos="567"/>
              </w:tabs>
              <w:spacing w:before="0"/>
              <w:ind w:left="0" w:hanging="8"/>
              <w:rPr>
                <w:rFonts w:asciiTheme="minorHAnsi" w:hAnsiTheme="minorHAnsi"/>
                <w:szCs w:val="20"/>
                <w:lang w:val="es-MX"/>
              </w:rPr>
            </w:pPr>
          </w:p>
        </w:tc>
        <w:tc>
          <w:tcPr>
            <w:tcW w:w="1900" w:type="pct"/>
            <w:tcBorders>
              <w:bottom w:val="single" w:sz="4" w:space="0" w:color="auto"/>
            </w:tcBorders>
            <w:shd w:val="clear" w:color="auto" w:fill="FFFFFF" w:themeFill="background1"/>
          </w:tcPr>
          <w:p w14:paraId="55C5846C" w14:textId="03632848" w:rsidR="008538E5" w:rsidRPr="006B0EAB" w:rsidRDefault="008538E5" w:rsidP="008538E5">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bajo protesta de decir verdad, que la oferta es autónoma e independiente y que ha sido elaborada y presentada de forma independiente y sin ningún tipo de coordinación con otra persona física o moral, Consorcio, ente o autoridad, ya sea respecto del mismo Producto, de posiciones opuestas respecto de un mismo Producto, o respecto de productos diferentes, que tuviera por fin distorsionar las condiciones de competencia leal en la Subasta.</w:t>
            </w:r>
            <w:r>
              <w:rPr>
                <w:rFonts w:asciiTheme="minorHAnsi" w:hAnsiTheme="minorHAnsi"/>
                <w:szCs w:val="20"/>
                <w:lang w:val="es-MX"/>
              </w:rPr>
              <w:t xml:space="preserve"> El </w:t>
            </w:r>
            <w:r>
              <w:rPr>
                <w:rFonts w:asciiTheme="minorHAnsi" w:hAnsiTheme="minorHAnsi"/>
                <w:szCs w:val="20"/>
                <w:lang w:val="es-MX"/>
              </w:rPr>
              <w:lastRenderedPageBreak/>
              <w:t>documento será entregado por Oferta de Venta.</w:t>
            </w:r>
          </w:p>
        </w:tc>
        <w:tc>
          <w:tcPr>
            <w:tcW w:w="2884" w:type="pct"/>
            <w:tcBorders>
              <w:bottom w:val="single" w:sz="4" w:space="0" w:color="auto"/>
            </w:tcBorders>
            <w:shd w:val="clear" w:color="auto" w:fill="auto"/>
          </w:tcPr>
          <w:p w14:paraId="17C7D486" w14:textId="77777777" w:rsidR="008538E5" w:rsidRPr="006057AF" w:rsidRDefault="008538E5" w:rsidP="008538E5">
            <w:pPr>
              <w:pStyle w:val="Apartado"/>
              <w:numPr>
                <w:ilvl w:val="0"/>
                <w:numId w:val="0"/>
              </w:numPr>
              <w:spacing w:before="0"/>
              <w:rPr>
                <w:rFonts w:asciiTheme="minorHAnsi" w:hAnsiTheme="minorHAnsi"/>
                <w:lang w:val="es-MX"/>
              </w:rPr>
            </w:pPr>
            <w:r w:rsidRPr="006A7459">
              <w:rPr>
                <w:rFonts w:asciiTheme="minorHAnsi" w:hAnsiTheme="minorHAnsi"/>
                <w:szCs w:val="20"/>
                <w:lang w:val="es-MX"/>
              </w:rPr>
              <w:lastRenderedPageBreak/>
              <w:t>Formato de oferta autónoma</w:t>
            </w:r>
            <w:r>
              <w:rPr>
                <w:rFonts w:asciiTheme="minorHAnsi" w:hAnsiTheme="minorHAnsi"/>
                <w:szCs w:val="20"/>
                <w:lang w:val="es-MX"/>
              </w:rPr>
              <w:t xml:space="preserve"> e independiente</w:t>
            </w:r>
            <w:r w:rsidRPr="006A7459">
              <w:rPr>
                <w:rFonts w:asciiTheme="minorHAnsi" w:hAnsiTheme="minorHAnsi"/>
                <w:szCs w:val="20"/>
                <w:lang w:val="es-MX"/>
              </w:rPr>
              <w:t xml:space="preserve">, contenido en el </w:t>
            </w:r>
            <w:r w:rsidRPr="006A7459">
              <w:rPr>
                <w:rFonts w:asciiTheme="minorHAnsi" w:hAnsiTheme="minorHAnsi"/>
                <w:b/>
                <w:szCs w:val="20"/>
                <w:lang w:val="es-MX"/>
              </w:rPr>
              <w:t xml:space="preserve">Anexo V.7, </w:t>
            </w:r>
            <w:r w:rsidRPr="006A7459">
              <w:rPr>
                <w:rFonts w:asciiTheme="minorHAnsi" w:hAnsiTheme="minorHAnsi"/>
                <w:szCs w:val="20"/>
                <w:lang w:val="es-MX"/>
              </w:rPr>
              <w:t>el formato debe ser entregado por cada una de las Ofertas de Venta que se presenten</w:t>
            </w:r>
            <w:r w:rsidRPr="006057AF">
              <w:rPr>
                <w:rFonts w:asciiTheme="minorHAnsi" w:hAnsiTheme="minorHAnsi"/>
                <w:lang w:val="es-MX"/>
              </w:rPr>
              <w:t>.</w:t>
            </w:r>
          </w:p>
          <w:p w14:paraId="6830CC14" w14:textId="77777777" w:rsidR="008538E5" w:rsidRPr="006A7459" w:rsidRDefault="008538E5" w:rsidP="008538E5">
            <w:pPr>
              <w:pStyle w:val="Apartado"/>
              <w:numPr>
                <w:ilvl w:val="0"/>
                <w:numId w:val="0"/>
              </w:numPr>
              <w:spacing w:before="0"/>
              <w:rPr>
                <w:rFonts w:asciiTheme="minorHAnsi" w:hAnsiTheme="minorHAnsi"/>
                <w:szCs w:val="20"/>
                <w:lang w:val="es-MX"/>
              </w:rPr>
            </w:pPr>
            <w:r w:rsidRPr="006A7459">
              <w:rPr>
                <w:rFonts w:asciiTheme="minorHAnsi" w:hAnsiTheme="minorHAnsi"/>
                <w:szCs w:val="20"/>
                <w:lang w:val="es-MX"/>
              </w:rPr>
              <w:t>En caso de Consorcios, deberá presentar este formato el representante legal del representante común, por cada una de las Ofertas de Venta que se presenten.</w:t>
            </w:r>
          </w:p>
          <w:p w14:paraId="6B100CD9" w14:textId="28D651B6" w:rsidR="008538E5" w:rsidRPr="006A7459" w:rsidRDefault="008538E5" w:rsidP="008538E5">
            <w:pPr>
              <w:pStyle w:val="Apartado"/>
              <w:numPr>
                <w:ilvl w:val="0"/>
                <w:numId w:val="0"/>
              </w:numPr>
              <w:spacing w:before="0"/>
              <w:rPr>
                <w:rFonts w:asciiTheme="minorHAnsi" w:hAnsiTheme="minorHAnsi"/>
                <w:szCs w:val="20"/>
                <w:lang w:val="es-MX"/>
              </w:rPr>
            </w:pPr>
          </w:p>
        </w:tc>
      </w:tr>
    </w:tbl>
    <w:p w14:paraId="330CBB63" w14:textId="77777777" w:rsidR="00D17F85" w:rsidRPr="006B0EAB" w:rsidRDefault="00D17F85" w:rsidP="00D55765">
      <w:pPr>
        <w:pStyle w:val="Texto1"/>
        <w:rPr>
          <w:shd w:val="clear" w:color="auto" w:fill="D6E3BC" w:themeFill="accent3" w:themeFillTint="66"/>
        </w:rPr>
      </w:pPr>
    </w:p>
    <w:tbl>
      <w:tblPr>
        <w:tblStyle w:val="Tablaconcuadrcula"/>
        <w:tblW w:w="4962" w:type="pct"/>
        <w:jc w:val="center"/>
        <w:shd w:val="clear" w:color="auto" w:fill="0F243E" w:themeFill="text2" w:themeFillShade="80"/>
        <w:tblLook w:val="04A0" w:firstRow="1" w:lastRow="0" w:firstColumn="1" w:lastColumn="0" w:noHBand="0" w:noVBand="1"/>
      </w:tblPr>
      <w:tblGrid>
        <w:gridCol w:w="9662"/>
      </w:tblGrid>
      <w:tr w:rsidR="004A4F34" w:rsidRPr="006B0EAB" w14:paraId="5A67349E" w14:textId="77777777" w:rsidTr="005135D0">
        <w:trPr>
          <w:tblHeader/>
          <w:jc w:val="center"/>
        </w:trPr>
        <w:tc>
          <w:tcPr>
            <w:tcW w:w="5000" w:type="pct"/>
            <w:tcBorders>
              <w:bottom w:val="single" w:sz="4" w:space="0" w:color="auto"/>
            </w:tcBorders>
            <w:shd w:val="clear" w:color="auto" w:fill="0F243E" w:themeFill="text2" w:themeFillShade="80"/>
            <w:vAlign w:val="center"/>
          </w:tcPr>
          <w:p w14:paraId="6B092F44" w14:textId="77777777" w:rsidR="004A4F34" w:rsidRPr="006B0EAB" w:rsidRDefault="004A4F34" w:rsidP="004A4F34">
            <w:pPr>
              <w:pStyle w:val="Inciso"/>
              <w:numPr>
                <w:ilvl w:val="0"/>
                <w:numId w:val="0"/>
              </w:numPr>
              <w:spacing w:before="240" w:after="240"/>
              <w:jc w:val="center"/>
              <w:rPr>
                <w:rFonts w:asciiTheme="minorHAnsi" w:hAnsiTheme="minorHAnsi"/>
                <w:b/>
                <w:szCs w:val="20"/>
                <w:lang w:val="es-MX"/>
              </w:rPr>
            </w:pPr>
            <w:r w:rsidRPr="006B0EAB">
              <w:rPr>
                <w:rFonts w:asciiTheme="minorHAnsi" w:hAnsiTheme="minorHAnsi"/>
                <w:b/>
                <w:szCs w:val="20"/>
                <w:lang w:val="es-MX"/>
              </w:rPr>
              <w:t>CAPACIDAD FINANCIERA</w:t>
            </w:r>
          </w:p>
        </w:tc>
      </w:tr>
    </w:tbl>
    <w:p w14:paraId="445A8769" w14:textId="77777777" w:rsidR="004A4F34" w:rsidRPr="006B0EAB" w:rsidRDefault="004A4F34" w:rsidP="004A4F34">
      <w:pPr>
        <w:pStyle w:val="Texto1"/>
        <w:spacing w:before="0" w:after="0"/>
      </w:pPr>
    </w:p>
    <w:tbl>
      <w:tblPr>
        <w:tblStyle w:val="Tablaconcuadrcula"/>
        <w:tblW w:w="4962" w:type="pct"/>
        <w:jc w:val="center"/>
        <w:tblLook w:val="04A0" w:firstRow="1" w:lastRow="0" w:firstColumn="1" w:lastColumn="0" w:noHBand="0" w:noVBand="1"/>
      </w:tblPr>
      <w:tblGrid>
        <w:gridCol w:w="1070"/>
        <w:gridCol w:w="3346"/>
        <w:gridCol w:w="5246"/>
      </w:tblGrid>
      <w:tr w:rsidR="004A4F34" w:rsidRPr="006B0EAB" w14:paraId="49A7B93E" w14:textId="77777777" w:rsidTr="00010058">
        <w:trPr>
          <w:tblHeader/>
          <w:jc w:val="center"/>
        </w:trPr>
        <w:tc>
          <w:tcPr>
            <w:tcW w:w="211" w:type="pct"/>
            <w:tcBorders>
              <w:bottom w:val="single" w:sz="4" w:space="0" w:color="auto"/>
            </w:tcBorders>
            <w:shd w:val="clear" w:color="auto" w:fill="0F243E" w:themeFill="text2" w:themeFillShade="80"/>
            <w:vAlign w:val="center"/>
          </w:tcPr>
          <w:p w14:paraId="6009A434" w14:textId="0259D2FF" w:rsidR="004A4F34" w:rsidRPr="006B0EAB" w:rsidRDefault="00382A8B" w:rsidP="004A4F34">
            <w:pPr>
              <w:pStyle w:val="Inciso"/>
              <w:numPr>
                <w:ilvl w:val="0"/>
                <w:numId w:val="0"/>
              </w:numPr>
              <w:spacing w:before="120"/>
              <w:jc w:val="center"/>
              <w:rPr>
                <w:rFonts w:asciiTheme="minorHAnsi" w:hAnsiTheme="minorHAnsi"/>
                <w:b/>
                <w:szCs w:val="20"/>
                <w:lang w:val="es-MX"/>
              </w:rPr>
            </w:pPr>
            <w:r>
              <w:rPr>
                <w:rFonts w:asciiTheme="minorHAnsi" w:hAnsiTheme="minorHAnsi"/>
                <w:b/>
                <w:szCs w:val="20"/>
                <w:lang w:val="es-MX"/>
              </w:rPr>
              <w:t>NUMERAL</w:t>
            </w:r>
          </w:p>
        </w:tc>
        <w:tc>
          <w:tcPr>
            <w:tcW w:w="1903" w:type="pct"/>
            <w:tcBorders>
              <w:bottom w:val="single" w:sz="4" w:space="0" w:color="auto"/>
            </w:tcBorders>
            <w:shd w:val="clear" w:color="auto" w:fill="0F243E" w:themeFill="text2" w:themeFillShade="80"/>
            <w:vAlign w:val="center"/>
          </w:tcPr>
          <w:p w14:paraId="6CED4FA8" w14:textId="77777777" w:rsidR="004A4F34" w:rsidRPr="006B0EAB" w:rsidRDefault="004A4F34"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Requisito</w:t>
            </w:r>
          </w:p>
        </w:tc>
        <w:tc>
          <w:tcPr>
            <w:tcW w:w="2885" w:type="pct"/>
            <w:tcBorders>
              <w:bottom w:val="single" w:sz="4" w:space="0" w:color="auto"/>
            </w:tcBorders>
            <w:shd w:val="clear" w:color="auto" w:fill="0F243E" w:themeFill="text2" w:themeFillShade="80"/>
            <w:vAlign w:val="center"/>
          </w:tcPr>
          <w:p w14:paraId="6715C808" w14:textId="77777777" w:rsidR="004A4F34" w:rsidRPr="006A7459" w:rsidRDefault="004A4F34" w:rsidP="006872DD">
            <w:pPr>
              <w:pStyle w:val="Inciso"/>
              <w:numPr>
                <w:ilvl w:val="0"/>
                <w:numId w:val="0"/>
              </w:numPr>
              <w:tabs>
                <w:tab w:val="clear" w:pos="567"/>
                <w:tab w:val="left" w:pos="0"/>
              </w:tabs>
              <w:spacing w:before="120"/>
              <w:jc w:val="center"/>
              <w:rPr>
                <w:rFonts w:asciiTheme="minorHAnsi" w:hAnsiTheme="minorHAnsi"/>
                <w:b/>
                <w:szCs w:val="20"/>
                <w:lang w:val="es-MX"/>
              </w:rPr>
            </w:pPr>
            <w:r w:rsidRPr="006A7459">
              <w:rPr>
                <w:rFonts w:asciiTheme="minorHAnsi" w:hAnsiTheme="minorHAnsi"/>
                <w:b/>
                <w:szCs w:val="20"/>
                <w:lang w:val="es-MX"/>
              </w:rPr>
              <w:t>Documento probatorio</w:t>
            </w:r>
          </w:p>
        </w:tc>
      </w:tr>
      <w:tr w:rsidR="004A4F34" w:rsidRPr="006B0EAB" w14:paraId="717DC49D" w14:textId="77777777" w:rsidTr="005135D0">
        <w:trPr>
          <w:trHeight w:val="2729"/>
          <w:jc w:val="center"/>
        </w:trPr>
        <w:tc>
          <w:tcPr>
            <w:tcW w:w="211" w:type="pct"/>
          </w:tcPr>
          <w:p w14:paraId="427A4D4D" w14:textId="77777777" w:rsidR="004A4F34" w:rsidRPr="006B0EAB"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14:paraId="68F44B47" w14:textId="20FBCD62" w:rsidR="004A4F34" w:rsidRPr="005E1A04" w:rsidRDefault="004A4F34" w:rsidP="004D67B2">
            <w:pPr>
              <w:pStyle w:val="Inciso"/>
              <w:numPr>
                <w:ilvl w:val="0"/>
                <w:numId w:val="0"/>
              </w:numPr>
              <w:spacing w:before="0"/>
              <w:rPr>
                <w:rFonts w:asciiTheme="minorHAnsi" w:hAnsiTheme="minorHAnsi"/>
                <w:szCs w:val="20"/>
                <w:lang w:val="es-MX"/>
              </w:rPr>
            </w:pPr>
            <w:r w:rsidRPr="005E1A04">
              <w:rPr>
                <w:rFonts w:asciiTheme="minorHAnsi" w:hAnsiTheme="minorHAnsi"/>
                <w:szCs w:val="20"/>
                <w:lang w:val="es-MX"/>
              </w:rPr>
              <w:t xml:space="preserve">El Licitante deberá acreditar que ha obtenido en el pasado el financiamiento necesario para desarrollar proyectos </w:t>
            </w:r>
            <w:r w:rsidR="00D17F85" w:rsidRPr="005E1A04">
              <w:rPr>
                <w:rFonts w:asciiTheme="minorHAnsi" w:hAnsiTheme="minorHAnsi"/>
                <w:szCs w:val="20"/>
                <w:lang w:val="es-MX"/>
              </w:rPr>
              <w:t>de inversión, mismos que podrán o no estar relacionados con proyectos de generación de energía eléctrica.</w:t>
            </w:r>
          </w:p>
          <w:p w14:paraId="7702F76C" w14:textId="0B4EBE72" w:rsidR="00D17F85" w:rsidRPr="005E1A04" w:rsidRDefault="00D17F85" w:rsidP="004D67B2">
            <w:pPr>
              <w:pStyle w:val="Inciso"/>
              <w:numPr>
                <w:ilvl w:val="0"/>
                <w:numId w:val="0"/>
              </w:numPr>
              <w:spacing w:before="0"/>
              <w:rPr>
                <w:rFonts w:asciiTheme="minorHAnsi" w:hAnsiTheme="minorHAnsi"/>
                <w:szCs w:val="20"/>
                <w:lang w:val="es-MX"/>
              </w:rPr>
            </w:pPr>
            <w:r w:rsidRPr="005E1A04">
              <w:rPr>
                <w:rFonts w:asciiTheme="minorHAnsi" w:hAnsiTheme="minorHAnsi"/>
                <w:szCs w:val="20"/>
                <w:lang w:val="es-MX"/>
              </w:rPr>
              <w:t xml:space="preserve">Cuando el Licitante pretenda acreditar la capacidad financiera a través de </w:t>
            </w:r>
            <w:r w:rsidRPr="005E1A04">
              <w:rPr>
                <w:rFonts w:asciiTheme="minorHAnsi" w:hAnsiTheme="minorHAnsi"/>
                <w:b/>
                <w:szCs w:val="20"/>
                <w:lang w:val="es-MX"/>
              </w:rPr>
              <w:t>proyectos de inversión de generación de energía eléctrica</w:t>
            </w:r>
            <w:r w:rsidRPr="005E1A04">
              <w:rPr>
                <w:rFonts w:asciiTheme="minorHAnsi" w:hAnsiTheme="minorHAnsi"/>
                <w:szCs w:val="20"/>
                <w:lang w:val="es-MX"/>
              </w:rPr>
              <w:t>, deberá considerar que colectivamente entre ellos son de igual o mayor tamaño a los que pretende desarrollar para cumplir con la Oferta de Venta, bajo un criterio de capacidad instalada en MW.</w:t>
            </w:r>
          </w:p>
          <w:p w14:paraId="314BF5A0" w14:textId="281AB752" w:rsidR="00FA586D" w:rsidRPr="005E1A04" w:rsidRDefault="00FA586D" w:rsidP="00564169">
            <w:pPr>
              <w:pStyle w:val="Inciso"/>
              <w:numPr>
                <w:ilvl w:val="0"/>
                <w:numId w:val="0"/>
              </w:numPr>
              <w:spacing w:before="0"/>
              <w:rPr>
                <w:rFonts w:asciiTheme="minorHAnsi" w:hAnsiTheme="minorHAnsi"/>
                <w:szCs w:val="20"/>
                <w:lang w:val="es-MX"/>
              </w:rPr>
            </w:pPr>
            <w:r w:rsidRPr="005E1A04">
              <w:rPr>
                <w:rFonts w:asciiTheme="minorHAnsi" w:hAnsiTheme="minorHAnsi"/>
                <w:szCs w:val="20"/>
                <w:lang w:val="es-MX"/>
              </w:rPr>
              <w:t xml:space="preserve">Cuando el Licitante pretenda acreditar la capacidad financiera a través de </w:t>
            </w:r>
            <w:r w:rsidRPr="005E1A04">
              <w:rPr>
                <w:rFonts w:asciiTheme="minorHAnsi" w:hAnsiTheme="minorHAnsi"/>
                <w:b/>
                <w:szCs w:val="20"/>
                <w:lang w:val="es-MX"/>
              </w:rPr>
              <w:t>proyectos de inversión productiva</w:t>
            </w:r>
            <w:r w:rsidRPr="005E1A04">
              <w:rPr>
                <w:rFonts w:asciiTheme="minorHAnsi" w:hAnsiTheme="minorHAnsi"/>
                <w:szCs w:val="20"/>
                <w:lang w:val="es-MX"/>
              </w:rPr>
              <w:t xml:space="preserve">, deberá considerar que colectivamente entre ellos son de igual o mayor tamaño a los que pretende desarrollar para cumplir con la Oferta de Venta, </w:t>
            </w:r>
            <w:r w:rsidR="00D61BB9">
              <w:rPr>
                <w:rFonts w:asciiTheme="minorHAnsi" w:hAnsiTheme="minorHAnsi"/>
                <w:szCs w:val="20"/>
                <w:lang w:val="es-MX"/>
              </w:rPr>
              <w:t>para ello deberá utilizar</w:t>
            </w:r>
            <w:r w:rsidRPr="005E1A04">
              <w:rPr>
                <w:rFonts w:asciiTheme="minorHAnsi" w:hAnsiTheme="minorHAnsi"/>
                <w:szCs w:val="20"/>
                <w:lang w:val="es-MX"/>
              </w:rPr>
              <w:t xml:space="preserve"> </w:t>
            </w:r>
            <w:r w:rsidR="00D61BB9">
              <w:rPr>
                <w:rFonts w:asciiTheme="minorHAnsi" w:hAnsiTheme="minorHAnsi"/>
                <w:szCs w:val="20"/>
                <w:lang w:val="es-MX"/>
              </w:rPr>
              <w:t>la información</w:t>
            </w:r>
            <w:r w:rsidR="00816022">
              <w:rPr>
                <w:rFonts w:asciiTheme="minorHAnsi" w:hAnsiTheme="minorHAnsi"/>
                <w:szCs w:val="20"/>
                <w:lang w:val="es-MX"/>
              </w:rPr>
              <w:t xml:space="preserve"> de la tecnología de la(s) Central(es) Eléctrica(s) con las que pretende honrar la Oferta de Venta</w:t>
            </w:r>
            <w:r w:rsidRPr="005E1A04">
              <w:rPr>
                <w:rFonts w:asciiTheme="minorHAnsi" w:hAnsiTheme="minorHAnsi"/>
                <w:szCs w:val="20"/>
                <w:lang w:val="es-MX"/>
              </w:rPr>
              <w:t xml:space="preserve"> establecid</w:t>
            </w:r>
            <w:r w:rsidR="00D61BB9">
              <w:rPr>
                <w:rFonts w:asciiTheme="minorHAnsi" w:hAnsiTheme="minorHAnsi"/>
                <w:szCs w:val="20"/>
                <w:lang w:val="es-MX"/>
              </w:rPr>
              <w:t>a</w:t>
            </w:r>
            <w:r w:rsidRPr="005E1A04">
              <w:rPr>
                <w:rFonts w:asciiTheme="minorHAnsi" w:hAnsiTheme="minorHAnsi"/>
                <w:szCs w:val="20"/>
                <w:lang w:val="es-MX"/>
              </w:rPr>
              <w:t xml:space="preserve"> en la Tabla </w:t>
            </w:r>
            <w:r w:rsidR="005E1A04">
              <w:rPr>
                <w:rFonts w:asciiTheme="minorHAnsi" w:hAnsiTheme="minorHAnsi"/>
                <w:szCs w:val="20"/>
                <w:lang w:val="es-MX"/>
              </w:rPr>
              <w:t xml:space="preserve">1 del </w:t>
            </w:r>
            <w:r w:rsidR="005E1A04" w:rsidRPr="00D450E9">
              <w:rPr>
                <w:rFonts w:asciiTheme="minorHAnsi" w:hAnsiTheme="minorHAnsi"/>
                <w:b/>
                <w:szCs w:val="20"/>
                <w:lang w:val="es-MX"/>
              </w:rPr>
              <w:t>Anexo V.8b</w:t>
            </w:r>
            <w:r w:rsidR="005E1A04">
              <w:rPr>
                <w:rFonts w:asciiTheme="minorHAnsi" w:hAnsiTheme="minorHAnsi"/>
                <w:szCs w:val="20"/>
                <w:lang w:val="es-MX"/>
              </w:rPr>
              <w:t xml:space="preserve">  que muestra la equivalencia monetaria por cada MW instalado</w:t>
            </w:r>
            <w:r w:rsidRPr="005E1A04">
              <w:rPr>
                <w:rFonts w:asciiTheme="minorHAnsi" w:hAnsiTheme="minorHAnsi"/>
                <w:szCs w:val="20"/>
                <w:lang w:val="es-MX"/>
              </w:rPr>
              <w:t>; así mismo deberá acreditar que cuenta con suficiente capacidad técnica y de ejecución.</w:t>
            </w:r>
          </w:p>
          <w:p w14:paraId="70359023" w14:textId="3F317989" w:rsidR="00FA586D" w:rsidRPr="005E1A04" w:rsidRDefault="00FA586D" w:rsidP="00564169">
            <w:pPr>
              <w:pStyle w:val="Inciso"/>
              <w:numPr>
                <w:ilvl w:val="0"/>
                <w:numId w:val="0"/>
              </w:numPr>
              <w:spacing w:before="0"/>
              <w:rPr>
                <w:rFonts w:asciiTheme="minorHAnsi" w:hAnsiTheme="minorHAnsi"/>
                <w:szCs w:val="20"/>
                <w:lang w:val="es-MX"/>
              </w:rPr>
            </w:pPr>
            <w:r w:rsidRPr="005E1A04">
              <w:rPr>
                <w:rFonts w:asciiTheme="minorHAnsi" w:hAnsiTheme="minorHAnsi"/>
                <w:szCs w:val="20"/>
                <w:lang w:val="es-MX"/>
              </w:rPr>
              <w:t xml:space="preserve">En ambos casos podrán acreditar la capacidad financiera con proyectos que se encuentren en proceso de </w:t>
            </w:r>
            <w:r w:rsidRPr="005E1A04">
              <w:rPr>
                <w:rFonts w:asciiTheme="minorHAnsi" w:hAnsiTheme="minorHAnsi"/>
                <w:szCs w:val="20"/>
                <w:lang w:val="es-MX"/>
              </w:rPr>
              <w:lastRenderedPageBreak/>
              <w:t>desarrollo o que se encuentren terminados y operando.</w:t>
            </w:r>
          </w:p>
          <w:p w14:paraId="05607FFB" w14:textId="77777777" w:rsidR="00FA586D" w:rsidRPr="005E1A04" w:rsidRDefault="00FA586D" w:rsidP="00564169">
            <w:pPr>
              <w:pStyle w:val="Inciso"/>
              <w:numPr>
                <w:ilvl w:val="0"/>
                <w:numId w:val="0"/>
              </w:numPr>
              <w:spacing w:before="0"/>
              <w:rPr>
                <w:rFonts w:asciiTheme="minorHAnsi" w:hAnsiTheme="minorHAnsi"/>
                <w:szCs w:val="20"/>
                <w:lang w:val="es-MX"/>
              </w:rPr>
            </w:pPr>
          </w:p>
          <w:p w14:paraId="25C592C6" w14:textId="77777777" w:rsidR="00F6564F" w:rsidRDefault="00F6564F" w:rsidP="00564169">
            <w:pPr>
              <w:pStyle w:val="Inciso"/>
              <w:numPr>
                <w:ilvl w:val="0"/>
                <w:numId w:val="0"/>
              </w:numPr>
              <w:spacing w:before="0"/>
              <w:rPr>
                <w:rFonts w:ascii="Calibri" w:eastAsia="Calibri" w:hAnsi="Calibri" w:cs="Calibri"/>
                <w:szCs w:val="20"/>
                <w:lang w:val="es-MX"/>
              </w:rPr>
            </w:pPr>
            <w:r w:rsidRPr="005E1A04">
              <w:rPr>
                <w:rFonts w:ascii="Calibri" w:eastAsia="Calibri" w:hAnsi="Calibri" w:cs="Calibri"/>
                <w:szCs w:val="20"/>
                <w:lang w:val="es-MX"/>
              </w:rPr>
              <w:t>En caso de que un mismo instrumento se pretenda utilizar para varios Licitantes, se deberá acreditar que alcanza para cada uno de los proyectos que pretenda desarrollar por cada Oferta de Venta que presente</w:t>
            </w:r>
            <w:r w:rsidR="00564169" w:rsidRPr="005E1A04">
              <w:rPr>
                <w:rFonts w:ascii="Calibri" w:eastAsia="Calibri" w:hAnsi="Calibri" w:cs="Calibri"/>
                <w:szCs w:val="20"/>
                <w:lang w:val="es-MX"/>
              </w:rPr>
              <w:t>.</w:t>
            </w:r>
            <w:r w:rsidRPr="005E1A04">
              <w:rPr>
                <w:rFonts w:ascii="Calibri" w:eastAsia="Calibri" w:hAnsi="Calibri" w:cs="Calibri"/>
                <w:szCs w:val="20"/>
                <w:lang w:val="es-MX"/>
              </w:rPr>
              <w:t xml:space="preserve"> </w:t>
            </w:r>
            <w:r w:rsidR="00564169" w:rsidRPr="005E1A04">
              <w:rPr>
                <w:rFonts w:ascii="Calibri" w:eastAsia="Calibri" w:hAnsi="Calibri" w:cs="Calibri"/>
                <w:szCs w:val="20"/>
                <w:lang w:val="es-MX"/>
              </w:rPr>
              <w:t xml:space="preserve">Asimismo, el Licitante </w:t>
            </w:r>
            <w:r w:rsidRPr="005E1A04">
              <w:rPr>
                <w:rFonts w:ascii="Calibri" w:eastAsia="Calibri" w:hAnsi="Calibri" w:cs="Calibri"/>
                <w:szCs w:val="20"/>
                <w:lang w:val="es-MX"/>
              </w:rPr>
              <w:t>deberá hacerlo del conocimiento del CENACE.</w:t>
            </w:r>
          </w:p>
          <w:p w14:paraId="7EF8C77E" w14:textId="060102C5" w:rsidR="00816022" w:rsidRPr="005E1A04" w:rsidRDefault="00816022" w:rsidP="00564169">
            <w:pPr>
              <w:pStyle w:val="Inciso"/>
              <w:numPr>
                <w:ilvl w:val="0"/>
                <w:numId w:val="0"/>
              </w:numPr>
              <w:spacing w:before="0"/>
              <w:rPr>
                <w:rFonts w:asciiTheme="minorHAnsi" w:hAnsiTheme="minorHAnsi"/>
                <w:szCs w:val="20"/>
                <w:lang w:val="es-MX"/>
              </w:rPr>
            </w:pPr>
            <w:r>
              <w:rPr>
                <w:rFonts w:asciiTheme="minorHAnsi" w:hAnsiTheme="minorHAnsi"/>
                <w:szCs w:val="20"/>
                <w:lang w:val="es-MX"/>
              </w:rPr>
              <w:t xml:space="preserve">Para el caso que se </w:t>
            </w:r>
            <w:r w:rsidRPr="005E1A04">
              <w:rPr>
                <w:rFonts w:asciiTheme="minorHAnsi" w:hAnsiTheme="minorHAnsi"/>
                <w:szCs w:val="20"/>
                <w:lang w:val="es-MX"/>
              </w:rPr>
              <w:t xml:space="preserve">pretenda acreditar la capacidad financiera a través de </w:t>
            </w:r>
            <w:r w:rsidRPr="005E1A04">
              <w:rPr>
                <w:rFonts w:asciiTheme="minorHAnsi" w:hAnsiTheme="minorHAnsi"/>
                <w:b/>
                <w:szCs w:val="20"/>
                <w:lang w:val="es-MX"/>
              </w:rPr>
              <w:t>proyectos de inversión productiva</w:t>
            </w:r>
            <w:r w:rsidRPr="005E1A04">
              <w:rPr>
                <w:rFonts w:asciiTheme="minorHAnsi" w:hAnsiTheme="minorHAnsi"/>
                <w:szCs w:val="20"/>
                <w:lang w:val="es-MX"/>
              </w:rPr>
              <w:t>,</w:t>
            </w:r>
            <w:r>
              <w:rPr>
                <w:rFonts w:asciiTheme="minorHAnsi" w:hAnsiTheme="minorHAnsi"/>
                <w:szCs w:val="20"/>
                <w:lang w:val="es-MX"/>
              </w:rPr>
              <w:t xml:space="preserve"> se deberá utilizar el valor de inversión de la tecnología de la Central Eléctrica que se utilizara en la Oferta de Venta, en caso de que se utilicen dos tecnologías se deberá utilizar los factores que correspondan para cada tecnología.</w:t>
            </w:r>
          </w:p>
        </w:tc>
        <w:tc>
          <w:tcPr>
            <w:tcW w:w="2885" w:type="pct"/>
          </w:tcPr>
          <w:p w14:paraId="593D7B9F" w14:textId="77777777" w:rsidR="00FA586D" w:rsidRPr="005E1A04" w:rsidRDefault="00FA586D" w:rsidP="004A4F34">
            <w:pPr>
              <w:pStyle w:val="Inciso"/>
              <w:numPr>
                <w:ilvl w:val="0"/>
                <w:numId w:val="0"/>
              </w:numPr>
              <w:spacing w:before="0"/>
              <w:rPr>
                <w:rFonts w:asciiTheme="minorHAnsi" w:hAnsiTheme="minorHAnsi"/>
                <w:szCs w:val="20"/>
                <w:lang w:val="es-MX"/>
              </w:rPr>
            </w:pPr>
          </w:p>
          <w:p w14:paraId="7016A6CC" w14:textId="77777777" w:rsidR="00FA586D" w:rsidRPr="005E1A04" w:rsidRDefault="00FA586D" w:rsidP="004A4F34">
            <w:pPr>
              <w:pStyle w:val="Inciso"/>
              <w:numPr>
                <w:ilvl w:val="0"/>
                <w:numId w:val="0"/>
              </w:numPr>
              <w:spacing w:before="0"/>
              <w:rPr>
                <w:rFonts w:asciiTheme="minorHAnsi" w:hAnsiTheme="minorHAnsi"/>
                <w:szCs w:val="20"/>
                <w:lang w:val="es-MX"/>
              </w:rPr>
            </w:pPr>
          </w:p>
          <w:p w14:paraId="0F6A84B8" w14:textId="6B83FE4D" w:rsidR="00FA586D" w:rsidRPr="005E1A04" w:rsidRDefault="00FA586D" w:rsidP="004A4F34">
            <w:pPr>
              <w:pStyle w:val="Inciso"/>
              <w:numPr>
                <w:ilvl w:val="0"/>
                <w:numId w:val="0"/>
              </w:numPr>
              <w:spacing w:before="0"/>
              <w:rPr>
                <w:rFonts w:asciiTheme="minorHAnsi" w:hAnsiTheme="minorHAnsi"/>
                <w:szCs w:val="20"/>
                <w:lang w:val="es-MX"/>
              </w:rPr>
            </w:pPr>
          </w:p>
          <w:p w14:paraId="41BFC529" w14:textId="4630D821" w:rsidR="00800C1B" w:rsidRPr="005E1A04" w:rsidRDefault="00800C1B" w:rsidP="004A4F34">
            <w:pPr>
              <w:pStyle w:val="Inciso"/>
              <w:numPr>
                <w:ilvl w:val="0"/>
                <w:numId w:val="0"/>
              </w:numPr>
              <w:spacing w:before="0"/>
              <w:rPr>
                <w:rFonts w:asciiTheme="minorHAnsi" w:hAnsiTheme="minorHAnsi"/>
                <w:szCs w:val="20"/>
                <w:lang w:val="es-MX"/>
              </w:rPr>
            </w:pPr>
            <w:r w:rsidRPr="005E1A04">
              <w:rPr>
                <w:rFonts w:asciiTheme="minorHAnsi" w:hAnsiTheme="minorHAnsi"/>
                <w:szCs w:val="20"/>
                <w:lang w:val="es-MX"/>
              </w:rPr>
              <w:t>Para el caso de acreditar la capacidad financiera a través de proyectos de inversión de generación de energía eléctrica.</w:t>
            </w:r>
          </w:p>
          <w:p w14:paraId="290A31C6" w14:textId="6490D991" w:rsidR="004A4F34" w:rsidRPr="005E1A04" w:rsidRDefault="004A4F34" w:rsidP="004A4F34">
            <w:pPr>
              <w:pStyle w:val="Inciso"/>
              <w:numPr>
                <w:ilvl w:val="0"/>
                <w:numId w:val="0"/>
              </w:numPr>
              <w:spacing w:before="0"/>
              <w:rPr>
                <w:rFonts w:asciiTheme="minorHAnsi" w:hAnsiTheme="minorHAnsi"/>
                <w:szCs w:val="20"/>
                <w:lang w:val="es-MX"/>
              </w:rPr>
            </w:pPr>
            <w:r w:rsidRPr="005E1A04">
              <w:rPr>
                <w:rFonts w:asciiTheme="minorHAnsi" w:hAnsiTheme="minorHAnsi"/>
                <w:szCs w:val="20"/>
                <w:lang w:val="es-MX"/>
              </w:rPr>
              <w:t xml:space="preserve">Formato contenido en el </w:t>
            </w:r>
            <w:r w:rsidRPr="005E1A04">
              <w:rPr>
                <w:rFonts w:asciiTheme="minorHAnsi" w:hAnsiTheme="minorHAnsi"/>
                <w:b/>
                <w:szCs w:val="20"/>
                <w:lang w:val="es-MX"/>
              </w:rPr>
              <w:t>Anexo V.8</w:t>
            </w:r>
            <w:r w:rsidR="00800C1B" w:rsidRPr="005E1A04">
              <w:rPr>
                <w:rFonts w:asciiTheme="minorHAnsi" w:hAnsiTheme="minorHAnsi"/>
                <w:b/>
                <w:szCs w:val="20"/>
                <w:lang w:val="es-MX"/>
              </w:rPr>
              <w:t>a</w:t>
            </w:r>
            <w:r w:rsidRPr="005E1A04">
              <w:rPr>
                <w:rFonts w:asciiTheme="minorHAnsi" w:hAnsiTheme="minorHAnsi"/>
                <w:b/>
                <w:szCs w:val="20"/>
                <w:lang w:val="es-MX"/>
              </w:rPr>
              <w:t xml:space="preserve"> </w:t>
            </w:r>
            <w:r w:rsidRPr="005E1A04">
              <w:rPr>
                <w:rFonts w:asciiTheme="minorHAnsi" w:hAnsiTheme="minorHAnsi"/>
                <w:szCs w:val="20"/>
                <w:lang w:val="es-MX"/>
              </w:rPr>
              <w:t>en el que se hace constar:</w:t>
            </w:r>
          </w:p>
          <w:p w14:paraId="07243C4B" w14:textId="0178441E" w:rsidR="004A4F34" w:rsidRPr="005E1A04" w:rsidRDefault="004A4F34" w:rsidP="00FA586D">
            <w:pPr>
              <w:pStyle w:val="Subinciso"/>
              <w:numPr>
                <w:ilvl w:val="3"/>
                <w:numId w:val="4"/>
              </w:numPr>
              <w:tabs>
                <w:tab w:val="clear" w:pos="567"/>
              </w:tabs>
              <w:spacing w:before="0" w:after="0"/>
              <w:ind w:left="397" w:hanging="397"/>
              <w:rPr>
                <w:rFonts w:asciiTheme="minorHAnsi" w:hAnsiTheme="minorHAnsi"/>
                <w:szCs w:val="20"/>
                <w:lang w:val="es-MX"/>
              </w:rPr>
            </w:pPr>
            <w:r w:rsidRPr="005E1A04">
              <w:rPr>
                <w:rFonts w:asciiTheme="minorHAnsi" w:hAnsiTheme="minorHAnsi"/>
                <w:szCs w:val="20"/>
                <w:lang w:val="es-MX"/>
              </w:rPr>
              <w:t>Nombre del o los agentes financieros que hayan participado en los proyectos de infraestructura de generación eléctrica.</w:t>
            </w:r>
          </w:p>
          <w:p w14:paraId="1429C80A" w14:textId="1C51BDC0" w:rsidR="004A4F34" w:rsidRPr="005E1A04" w:rsidRDefault="004A4F34" w:rsidP="00FA586D">
            <w:pPr>
              <w:pStyle w:val="Subinciso"/>
              <w:numPr>
                <w:ilvl w:val="3"/>
                <w:numId w:val="4"/>
              </w:numPr>
              <w:tabs>
                <w:tab w:val="clear" w:pos="567"/>
              </w:tabs>
              <w:spacing w:before="0" w:after="0"/>
              <w:ind w:left="397" w:hanging="397"/>
              <w:rPr>
                <w:rFonts w:asciiTheme="minorHAnsi" w:hAnsiTheme="minorHAnsi"/>
                <w:szCs w:val="20"/>
                <w:lang w:val="es-MX"/>
              </w:rPr>
            </w:pPr>
            <w:r w:rsidRPr="005E1A04">
              <w:rPr>
                <w:rFonts w:asciiTheme="minorHAnsi" w:hAnsiTheme="minorHAnsi"/>
                <w:szCs w:val="20"/>
                <w:lang w:val="es-MX"/>
              </w:rPr>
              <w:t>Fuente financiera de los proyectos, y</w:t>
            </w:r>
            <w:r w:rsidR="00FA586D" w:rsidRPr="005E1A04">
              <w:rPr>
                <w:rFonts w:asciiTheme="minorHAnsi" w:hAnsiTheme="minorHAnsi"/>
                <w:szCs w:val="20"/>
                <w:lang w:val="es-MX"/>
              </w:rPr>
              <w:t>a sea de terceros o a través de recursos propios.</w:t>
            </w:r>
          </w:p>
          <w:p w14:paraId="552F53E2" w14:textId="77777777" w:rsidR="004A4F34" w:rsidRPr="005E1A04" w:rsidRDefault="004A4F34" w:rsidP="00FA586D">
            <w:pPr>
              <w:pStyle w:val="Subinciso"/>
              <w:numPr>
                <w:ilvl w:val="3"/>
                <w:numId w:val="4"/>
              </w:numPr>
              <w:tabs>
                <w:tab w:val="clear" w:pos="567"/>
              </w:tabs>
              <w:spacing w:before="0" w:after="0"/>
              <w:ind w:left="397" w:hanging="397"/>
              <w:rPr>
                <w:rFonts w:asciiTheme="minorHAnsi" w:hAnsiTheme="minorHAnsi"/>
                <w:szCs w:val="20"/>
                <w:lang w:val="es-MX"/>
              </w:rPr>
            </w:pPr>
            <w:r w:rsidRPr="005E1A04">
              <w:rPr>
                <w:rFonts w:asciiTheme="minorHAnsi" w:hAnsiTheme="minorHAnsi"/>
                <w:szCs w:val="20"/>
                <w:lang w:val="es-MX"/>
              </w:rPr>
              <w:t>El tamaño del o los proyectos (capacidad de placa instalada en MW)</w:t>
            </w:r>
          </w:p>
          <w:p w14:paraId="0601173A" w14:textId="7A536C2F" w:rsidR="006872DD" w:rsidRPr="005E1A04" w:rsidRDefault="006872DD" w:rsidP="006872DD">
            <w:pPr>
              <w:pStyle w:val="Subinciso"/>
              <w:numPr>
                <w:ilvl w:val="0"/>
                <w:numId w:val="0"/>
              </w:numPr>
              <w:tabs>
                <w:tab w:val="clear" w:pos="567"/>
              </w:tabs>
              <w:spacing w:before="0" w:after="0"/>
              <w:rPr>
                <w:rFonts w:asciiTheme="minorHAnsi" w:hAnsiTheme="minorHAnsi"/>
                <w:szCs w:val="20"/>
                <w:lang w:val="es-MX"/>
              </w:rPr>
            </w:pPr>
          </w:p>
          <w:p w14:paraId="6D6A5283" w14:textId="0B95030F" w:rsidR="006872DD" w:rsidRPr="005E1A04" w:rsidRDefault="00800C1B" w:rsidP="006872DD">
            <w:pPr>
              <w:pStyle w:val="Subinciso"/>
              <w:numPr>
                <w:ilvl w:val="0"/>
                <w:numId w:val="0"/>
              </w:numPr>
              <w:tabs>
                <w:tab w:val="clear" w:pos="567"/>
              </w:tabs>
              <w:spacing w:before="0" w:after="0"/>
              <w:rPr>
                <w:rFonts w:asciiTheme="minorHAnsi" w:hAnsiTheme="minorHAnsi"/>
                <w:szCs w:val="20"/>
                <w:lang w:val="es-MX"/>
              </w:rPr>
            </w:pPr>
            <w:r w:rsidRPr="005E1A04">
              <w:rPr>
                <w:rFonts w:asciiTheme="minorHAnsi" w:hAnsiTheme="minorHAnsi"/>
                <w:szCs w:val="20"/>
                <w:lang w:val="es-MX"/>
              </w:rPr>
              <w:t>Para el caso de acreditar la capacidad financiera a través de proyectos de inversión productiva</w:t>
            </w:r>
          </w:p>
          <w:p w14:paraId="750402A7" w14:textId="77777777" w:rsidR="006872DD" w:rsidRPr="005E1A04" w:rsidRDefault="006872DD" w:rsidP="006872DD">
            <w:pPr>
              <w:pStyle w:val="Subinciso"/>
              <w:numPr>
                <w:ilvl w:val="0"/>
                <w:numId w:val="0"/>
              </w:numPr>
              <w:tabs>
                <w:tab w:val="clear" w:pos="567"/>
              </w:tabs>
              <w:spacing w:before="0" w:after="0"/>
              <w:rPr>
                <w:rFonts w:asciiTheme="minorHAnsi" w:hAnsiTheme="minorHAnsi"/>
                <w:szCs w:val="20"/>
                <w:lang w:val="es-MX"/>
              </w:rPr>
            </w:pPr>
          </w:p>
          <w:p w14:paraId="09DCB18B" w14:textId="77777777" w:rsidR="006872DD" w:rsidRPr="005E1A04" w:rsidRDefault="006872DD" w:rsidP="006872DD">
            <w:pPr>
              <w:pStyle w:val="Subinciso"/>
              <w:numPr>
                <w:ilvl w:val="0"/>
                <w:numId w:val="0"/>
              </w:numPr>
              <w:tabs>
                <w:tab w:val="clear" w:pos="567"/>
              </w:tabs>
              <w:spacing w:before="0" w:after="0"/>
              <w:rPr>
                <w:rFonts w:asciiTheme="minorHAnsi" w:hAnsiTheme="minorHAnsi"/>
                <w:szCs w:val="20"/>
                <w:lang w:val="es-MX"/>
              </w:rPr>
            </w:pPr>
            <w:r w:rsidRPr="005E1A04">
              <w:rPr>
                <w:rFonts w:asciiTheme="minorHAnsi" w:hAnsiTheme="minorHAnsi"/>
                <w:szCs w:val="20"/>
                <w:lang w:val="es-MX"/>
              </w:rPr>
              <w:t xml:space="preserve">Formato contenido en el </w:t>
            </w:r>
            <w:r w:rsidRPr="005E1A04">
              <w:rPr>
                <w:rFonts w:asciiTheme="minorHAnsi" w:hAnsiTheme="minorHAnsi"/>
                <w:b/>
                <w:szCs w:val="20"/>
                <w:lang w:val="es-MX"/>
              </w:rPr>
              <w:t>Anexo V.8b</w:t>
            </w:r>
            <w:r w:rsidRPr="005E1A04">
              <w:rPr>
                <w:rFonts w:asciiTheme="minorHAnsi" w:hAnsiTheme="minorHAnsi"/>
                <w:szCs w:val="20"/>
                <w:lang w:val="es-MX"/>
              </w:rPr>
              <w:t xml:space="preserve"> en el que se hace constar:</w:t>
            </w:r>
          </w:p>
          <w:p w14:paraId="3866891F" w14:textId="08AB839A" w:rsidR="006872DD" w:rsidRPr="005E1A04" w:rsidRDefault="006872DD" w:rsidP="006872DD">
            <w:pPr>
              <w:pStyle w:val="Subinciso"/>
              <w:numPr>
                <w:ilvl w:val="0"/>
                <w:numId w:val="0"/>
              </w:numPr>
              <w:tabs>
                <w:tab w:val="clear" w:pos="567"/>
              </w:tabs>
              <w:spacing w:before="0" w:after="0"/>
              <w:rPr>
                <w:rFonts w:asciiTheme="minorHAnsi" w:hAnsiTheme="minorHAnsi"/>
                <w:szCs w:val="20"/>
                <w:lang w:val="es-MX"/>
              </w:rPr>
            </w:pPr>
          </w:p>
          <w:p w14:paraId="67CDF989" w14:textId="09D8D609" w:rsidR="006872DD" w:rsidRPr="005E1A04" w:rsidRDefault="006872DD" w:rsidP="002E1A05">
            <w:pPr>
              <w:pStyle w:val="Subinciso"/>
              <w:numPr>
                <w:ilvl w:val="3"/>
                <w:numId w:val="47"/>
              </w:numPr>
              <w:tabs>
                <w:tab w:val="clear" w:pos="567"/>
              </w:tabs>
              <w:spacing w:before="0" w:after="0"/>
              <w:ind w:left="339" w:hanging="283"/>
              <w:rPr>
                <w:rFonts w:asciiTheme="minorHAnsi" w:hAnsiTheme="minorHAnsi"/>
                <w:szCs w:val="20"/>
                <w:lang w:val="es-MX"/>
              </w:rPr>
            </w:pPr>
            <w:r w:rsidRPr="005E1A04">
              <w:rPr>
                <w:rFonts w:asciiTheme="minorHAnsi" w:hAnsiTheme="minorHAnsi"/>
                <w:szCs w:val="20"/>
                <w:lang w:val="es-MX"/>
              </w:rPr>
              <w:t xml:space="preserve">Nombre del o los agentes financieros que hayan participado en los proyectos de infraestructura </w:t>
            </w:r>
            <w:r w:rsidR="00767EC6" w:rsidRPr="005E1A04">
              <w:rPr>
                <w:rFonts w:asciiTheme="minorHAnsi" w:hAnsiTheme="minorHAnsi"/>
                <w:szCs w:val="20"/>
                <w:lang w:val="es-MX"/>
              </w:rPr>
              <w:t>productiva</w:t>
            </w:r>
            <w:r w:rsidRPr="005E1A04">
              <w:rPr>
                <w:rFonts w:asciiTheme="minorHAnsi" w:hAnsiTheme="minorHAnsi"/>
                <w:szCs w:val="20"/>
                <w:lang w:val="es-MX"/>
              </w:rPr>
              <w:t>.</w:t>
            </w:r>
          </w:p>
          <w:p w14:paraId="63EAEAD6" w14:textId="77777777" w:rsidR="006872DD" w:rsidRPr="005E1A04" w:rsidRDefault="006872DD" w:rsidP="006872DD">
            <w:pPr>
              <w:pStyle w:val="Subinciso"/>
              <w:numPr>
                <w:ilvl w:val="3"/>
                <w:numId w:val="4"/>
              </w:numPr>
              <w:tabs>
                <w:tab w:val="clear" w:pos="567"/>
              </w:tabs>
              <w:spacing w:before="0" w:after="0"/>
              <w:ind w:left="397" w:hanging="397"/>
              <w:rPr>
                <w:rFonts w:asciiTheme="minorHAnsi" w:hAnsiTheme="minorHAnsi"/>
                <w:szCs w:val="20"/>
                <w:lang w:val="es-MX"/>
              </w:rPr>
            </w:pPr>
            <w:r w:rsidRPr="005E1A04">
              <w:rPr>
                <w:rFonts w:asciiTheme="minorHAnsi" w:hAnsiTheme="minorHAnsi"/>
                <w:szCs w:val="20"/>
                <w:lang w:val="es-MX"/>
              </w:rPr>
              <w:t>Fuente financiera de los proyectos, ya sea de terceros o a través de recursos propios.</w:t>
            </w:r>
          </w:p>
          <w:p w14:paraId="46400D6D" w14:textId="5D5DDF8E" w:rsidR="006872DD" w:rsidRPr="00715F3E" w:rsidRDefault="006872DD" w:rsidP="006872DD">
            <w:pPr>
              <w:pStyle w:val="Subinciso"/>
              <w:numPr>
                <w:ilvl w:val="3"/>
                <w:numId w:val="4"/>
              </w:numPr>
              <w:tabs>
                <w:tab w:val="clear" w:pos="567"/>
              </w:tabs>
              <w:spacing w:before="0" w:after="0"/>
              <w:ind w:left="397" w:hanging="397"/>
              <w:rPr>
                <w:rFonts w:asciiTheme="minorHAnsi" w:hAnsiTheme="minorHAnsi"/>
                <w:szCs w:val="20"/>
                <w:lang w:val="es-MX"/>
              </w:rPr>
            </w:pPr>
            <w:r w:rsidRPr="005E1A04">
              <w:rPr>
                <w:rFonts w:asciiTheme="minorHAnsi" w:hAnsiTheme="minorHAnsi"/>
                <w:szCs w:val="20"/>
                <w:lang w:val="es-MX"/>
              </w:rPr>
              <w:t xml:space="preserve">El tamaño del o los proyectos </w:t>
            </w:r>
            <w:r w:rsidR="002E1A05" w:rsidRPr="005E1A04">
              <w:rPr>
                <w:rFonts w:asciiTheme="minorHAnsi" w:hAnsiTheme="minorHAnsi"/>
                <w:szCs w:val="20"/>
                <w:lang w:val="es-MX"/>
              </w:rPr>
              <w:t xml:space="preserve">de conformidad con la </w:t>
            </w:r>
            <w:r w:rsidR="002E1A05" w:rsidRPr="00715F3E">
              <w:rPr>
                <w:rFonts w:asciiTheme="minorHAnsi" w:hAnsiTheme="minorHAnsi"/>
                <w:szCs w:val="20"/>
                <w:lang w:val="es-MX"/>
              </w:rPr>
              <w:t xml:space="preserve">Tabla </w:t>
            </w:r>
            <w:r w:rsidR="004179CD" w:rsidRPr="00715F3E">
              <w:rPr>
                <w:rFonts w:asciiTheme="minorHAnsi" w:hAnsiTheme="minorHAnsi"/>
                <w:szCs w:val="20"/>
                <w:lang w:val="es-MX"/>
              </w:rPr>
              <w:t>1 Inversión estimada por MW instalado de generación eléctrica incluida</w:t>
            </w:r>
            <w:r w:rsidR="002E1A05" w:rsidRPr="00715F3E">
              <w:rPr>
                <w:rFonts w:asciiTheme="minorHAnsi" w:hAnsiTheme="minorHAnsi"/>
                <w:szCs w:val="20"/>
                <w:lang w:val="es-MX"/>
              </w:rPr>
              <w:t>.</w:t>
            </w:r>
          </w:p>
          <w:p w14:paraId="06E77198" w14:textId="77777777" w:rsidR="006872DD" w:rsidRPr="005E1A04" w:rsidRDefault="006872DD" w:rsidP="006872DD">
            <w:pPr>
              <w:pStyle w:val="Subinciso"/>
              <w:numPr>
                <w:ilvl w:val="0"/>
                <w:numId w:val="0"/>
              </w:numPr>
              <w:tabs>
                <w:tab w:val="clear" w:pos="567"/>
              </w:tabs>
              <w:spacing w:before="0" w:after="0"/>
              <w:ind w:left="1985" w:hanging="1985"/>
              <w:rPr>
                <w:rFonts w:asciiTheme="minorHAnsi" w:hAnsiTheme="minorHAnsi"/>
                <w:szCs w:val="20"/>
                <w:lang w:val="es-MX"/>
              </w:rPr>
            </w:pPr>
          </w:p>
          <w:p w14:paraId="2677771D" w14:textId="77777777" w:rsidR="006872DD" w:rsidRPr="005E1A04" w:rsidRDefault="006872DD" w:rsidP="006872DD">
            <w:pPr>
              <w:pStyle w:val="Subinciso"/>
              <w:numPr>
                <w:ilvl w:val="0"/>
                <w:numId w:val="0"/>
              </w:numPr>
              <w:tabs>
                <w:tab w:val="clear" w:pos="567"/>
              </w:tabs>
              <w:spacing w:before="0" w:after="0"/>
              <w:ind w:left="1985" w:hanging="1985"/>
              <w:rPr>
                <w:rFonts w:asciiTheme="minorHAnsi" w:hAnsiTheme="minorHAnsi"/>
                <w:szCs w:val="20"/>
                <w:lang w:val="es-MX"/>
              </w:rPr>
            </w:pPr>
          </w:p>
          <w:p w14:paraId="6DC87FCC" w14:textId="77777777" w:rsidR="006872DD" w:rsidRPr="005E1A04" w:rsidRDefault="006872DD" w:rsidP="00C9201C">
            <w:pPr>
              <w:pStyle w:val="Subinciso"/>
              <w:numPr>
                <w:ilvl w:val="0"/>
                <w:numId w:val="0"/>
              </w:numPr>
              <w:tabs>
                <w:tab w:val="clear" w:pos="567"/>
              </w:tabs>
              <w:spacing w:before="0" w:after="0"/>
              <w:ind w:left="1985" w:hanging="1929"/>
              <w:rPr>
                <w:rFonts w:asciiTheme="minorHAnsi" w:hAnsiTheme="minorHAnsi"/>
                <w:szCs w:val="20"/>
                <w:lang w:val="es-MX"/>
              </w:rPr>
            </w:pPr>
          </w:p>
          <w:p w14:paraId="21EBE35A" w14:textId="4291C893" w:rsidR="006872DD" w:rsidRPr="005E1A04" w:rsidRDefault="006872DD" w:rsidP="006872DD">
            <w:pPr>
              <w:pStyle w:val="Subinciso"/>
              <w:numPr>
                <w:ilvl w:val="0"/>
                <w:numId w:val="0"/>
              </w:numPr>
              <w:tabs>
                <w:tab w:val="clear" w:pos="567"/>
              </w:tabs>
              <w:spacing w:before="0" w:after="0"/>
              <w:ind w:left="1985" w:hanging="567"/>
              <w:rPr>
                <w:rFonts w:asciiTheme="minorHAnsi" w:hAnsiTheme="minorHAnsi"/>
                <w:szCs w:val="20"/>
                <w:lang w:val="es-MX"/>
              </w:rPr>
            </w:pPr>
          </w:p>
        </w:tc>
      </w:tr>
      <w:tr w:rsidR="004A4F34" w:rsidRPr="006B0EAB" w14:paraId="0CDD9308" w14:textId="77777777" w:rsidTr="005135D0">
        <w:trPr>
          <w:jc w:val="center"/>
        </w:trPr>
        <w:tc>
          <w:tcPr>
            <w:tcW w:w="211" w:type="pct"/>
          </w:tcPr>
          <w:p w14:paraId="00ECC1D6" w14:textId="77777777" w:rsidR="004A4F34" w:rsidRPr="006B0EAB"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14:paraId="15D4D987" w14:textId="027C2A72"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acreditar los requi</w:t>
            </w:r>
            <w:r w:rsidR="006B2E73">
              <w:rPr>
                <w:rFonts w:asciiTheme="minorHAnsi" w:hAnsiTheme="minorHAnsi"/>
                <w:szCs w:val="20"/>
                <w:lang w:val="es-MX"/>
              </w:rPr>
              <w:t>sitos indicados en el numeral 13</w:t>
            </w:r>
            <w:r w:rsidRPr="006B0EAB">
              <w:rPr>
                <w:rFonts w:asciiTheme="minorHAnsi" w:hAnsiTheme="minorHAnsi"/>
                <w:szCs w:val="20"/>
                <w:lang w:val="es-MX"/>
              </w:rPr>
              <w:t xml:space="preserve"> anterior a través de filiales, subsidiarias o controladoras, el Licitante deberá acreditar dicha relación jurídica</w:t>
            </w:r>
            <w:r w:rsidR="004232C1">
              <w:rPr>
                <w:rFonts w:asciiTheme="minorHAnsi" w:hAnsiTheme="minorHAnsi"/>
                <w:szCs w:val="20"/>
                <w:lang w:val="es-MX"/>
              </w:rPr>
              <w:t>, tanto para proyecto de inversión de generación eléctrica como para proyectos de inversión productiva</w:t>
            </w:r>
            <w:r w:rsidRPr="006B0EAB">
              <w:rPr>
                <w:rFonts w:asciiTheme="minorHAnsi" w:hAnsiTheme="minorHAnsi"/>
                <w:szCs w:val="20"/>
                <w:lang w:val="es-MX"/>
              </w:rPr>
              <w:t>.</w:t>
            </w:r>
          </w:p>
        </w:tc>
        <w:tc>
          <w:tcPr>
            <w:tcW w:w="2885" w:type="pct"/>
          </w:tcPr>
          <w:p w14:paraId="481D736A" w14:textId="6DDA791B" w:rsidR="004A4F34"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Formato contenido en el </w:t>
            </w:r>
            <w:r w:rsidRPr="006A7459">
              <w:rPr>
                <w:rFonts w:asciiTheme="minorHAnsi" w:hAnsiTheme="minorHAnsi"/>
                <w:b/>
                <w:szCs w:val="20"/>
                <w:lang w:val="es-MX"/>
              </w:rPr>
              <w:t xml:space="preserve">Anexo V.9 </w:t>
            </w:r>
            <w:r w:rsidRPr="006A7459">
              <w:rPr>
                <w:rFonts w:asciiTheme="minorHAnsi" w:hAnsiTheme="minorHAnsi"/>
                <w:szCs w:val="20"/>
                <w:lang w:val="es-MX"/>
              </w:rPr>
              <w:t>en el que se manifieste, bajo protesta de decir verdad, la relación jurídica entre el Licitante y las filiales, subsidiarias o controladoras con las cuales se pretende acred</w:t>
            </w:r>
            <w:r w:rsidR="006B2E73" w:rsidRPr="006A7459">
              <w:rPr>
                <w:rFonts w:asciiTheme="minorHAnsi" w:hAnsiTheme="minorHAnsi"/>
                <w:szCs w:val="20"/>
                <w:lang w:val="es-MX"/>
              </w:rPr>
              <w:t>itar el requisito del numeral 13</w:t>
            </w:r>
            <w:r w:rsidRPr="006A7459">
              <w:rPr>
                <w:rFonts w:asciiTheme="minorHAnsi" w:hAnsiTheme="minorHAnsi"/>
                <w:szCs w:val="20"/>
                <w:lang w:val="es-MX"/>
              </w:rPr>
              <w:t xml:space="preserve"> anterior</w:t>
            </w:r>
            <w:r w:rsidRPr="006B0EAB">
              <w:rPr>
                <w:rFonts w:asciiTheme="minorHAnsi" w:hAnsiTheme="minorHAnsi"/>
                <w:szCs w:val="20"/>
                <w:lang w:val="es-MX"/>
              </w:rPr>
              <w:t>.</w:t>
            </w:r>
          </w:p>
          <w:p w14:paraId="21A9DF05" w14:textId="61B827AB" w:rsidR="00103D0D" w:rsidRPr="006B0EAB" w:rsidRDefault="00103D0D" w:rsidP="00103D0D">
            <w:pPr>
              <w:pStyle w:val="Inciso"/>
              <w:numPr>
                <w:ilvl w:val="0"/>
                <w:numId w:val="0"/>
              </w:numPr>
              <w:spacing w:before="0"/>
              <w:rPr>
                <w:rFonts w:asciiTheme="minorHAnsi" w:hAnsiTheme="minorHAnsi"/>
                <w:szCs w:val="20"/>
                <w:lang w:val="es-MX"/>
              </w:rPr>
            </w:pPr>
            <w:r w:rsidRPr="006B0EAB">
              <w:rPr>
                <w:rFonts w:ascii="Calibri" w:eastAsia="Calibri" w:hAnsi="Calibri" w:cs="Calibri"/>
                <w:szCs w:val="20"/>
                <w:lang w:val="es-MX"/>
              </w:rPr>
              <w:t>En caso de Consorcios, deberá presentar este formato el representante legal del representante común.</w:t>
            </w:r>
          </w:p>
        </w:tc>
      </w:tr>
    </w:tbl>
    <w:p w14:paraId="5B7C6DD4" w14:textId="77777777" w:rsidR="005135D0" w:rsidRPr="006B0EAB" w:rsidRDefault="005135D0" w:rsidP="00D55765">
      <w:pPr>
        <w:pStyle w:val="Texto1"/>
        <w:rPr>
          <w:shd w:val="clear" w:color="auto" w:fill="D6E3BC" w:themeFill="accent3" w:themeFillTint="66"/>
        </w:rPr>
      </w:pPr>
    </w:p>
    <w:tbl>
      <w:tblPr>
        <w:tblStyle w:val="Tablaconcuadrcula"/>
        <w:tblW w:w="4962" w:type="pct"/>
        <w:jc w:val="center"/>
        <w:shd w:val="clear" w:color="auto" w:fill="0F243E" w:themeFill="text2" w:themeFillShade="80"/>
        <w:tblLook w:val="04A0" w:firstRow="1" w:lastRow="0" w:firstColumn="1" w:lastColumn="0" w:noHBand="0" w:noVBand="1"/>
      </w:tblPr>
      <w:tblGrid>
        <w:gridCol w:w="9662"/>
      </w:tblGrid>
      <w:tr w:rsidR="004A4F34" w:rsidRPr="006B0EAB" w14:paraId="208CB0E7" w14:textId="77777777" w:rsidTr="005135D0">
        <w:trPr>
          <w:tblHeader/>
          <w:jc w:val="center"/>
        </w:trPr>
        <w:tc>
          <w:tcPr>
            <w:tcW w:w="5000" w:type="pct"/>
            <w:tcBorders>
              <w:bottom w:val="single" w:sz="4" w:space="0" w:color="auto"/>
            </w:tcBorders>
            <w:shd w:val="clear" w:color="auto" w:fill="0F243E" w:themeFill="text2" w:themeFillShade="80"/>
            <w:vAlign w:val="center"/>
          </w:tcPr>
          <w:p w14:paraId="4F8E48D3" w14:textId="2CA758D5" w:rsidR="004A4F34" w:rsidRPr="006B0EAB" w:rsidRDefault="00DE4357" w:rsidP="00DE4357">
            <w:pPr>
              <w:pStyle w:val="Inciso"/>
              <w:numPr>
                <w:ilvl w:val="0"/>
                <w:numId w:val="0"/>
              </w:numPr>
              <w:spacing w:before="240" w:after="240"/>
              <w:jc w:val="center"/>
              <w:rPr>
                <w:rFonts w:asciiTheme="minorHAnsi" w:hAnsiTheme="minorHAnsi"/>
                <w:b/>
                <w:szCs w:val="20"/>
                <w:lang w:val="es-MX"/>
              </w:rPr>
            </w:pPr>
            <w:proofErr w:type="gramStart"/>
            <w:r w:rsidRPr="006B0EAB">
              <w:rPr>
                <w:rFonts w:asciiTheme="minorHAnsi" w:hAnsiTheme="minorHAnsi"/>
                <w:b/>
                <w:szCs w:val="20"/>
                <w:lang w:val="es-MX"/>
              </w:rPr>
              <w:t xml:space="preserve">CAPACIDAD </w:t>
            </w:r>
            <w:r w:rsidR="005135D0" w:rsidRPr="006B0EAB">
              <w:rPr>
                <w:rFonts w:asciiTheme="minorHAnsi" w:hAnsiTheme="minorHAnsi"/>
                <w:b/>
                <w:szCs w:val="20"/>
                <w:lang w:val="es-MX"/>
              </w:rPr>
              <w:t xml:space="preserve"> </w:t>
            </w:r>
            <w:r w:rsidR="004A4F34" w:rsidRPr="006B0EAB">
              <w:rPr>
                <w:rFonts w:asciiTheme="minorHAnsi" w:hAnsiTheme="minorHAnsi"/>
                <w:b/>
                <w:szCs w:val="20"/>
                <w:lang w:val="es-MX"/>
              </w:rPr>
              <w:t>TÉCNICA</w:t>
            </w:r>
            <w:proofErr w:type="gramEnd"/>
            <w:r w:rsidR="004A4F34" w:rsidRPr="006B0EAB">
              <w:rPr>
                <w:rFonts w:asciiTheme="minorHAnsi" w:hAnsiTheme="minorHAnsi"/>
                <w:b/>
                <w:szCs w:val="20"/>
                <w:lang w:val="es-MX"/>
              </w:rPr>
              <w:t xml:space="preserve"> Y DE EJECUCIÓN</w:t>
            </w:r>
          </w:p>
        </w:tc>
      </w:tr>
    </w:tbl>
    <w:p w14:paraId="506B571F" w14:textId="77777777" w:rsidR="004A4F34" w:rsidRPr="006B0EAB" w:rsidRDefault="004A4F34" w:rsidP="004A4F34">
      <w:pPr>
        <w:pStyle w:val="Texto1"/>
        <w:spacing w:before="0" w:after="0"/>
      </w:pPr>
    </w:p>
    <w:tbl>
      <w:tblPr>
        <w:tblStyle w:val="Tablaconcuadrcula"/>
        <w:tblpPr w:leftFromText="141" w:rightFromText="141" w:vertAnchor="text" w:tblpY="1"/>
        <w:tblOverlap w:val="never"/>
        <w:tblW w:w="4962" w:type="pct"/>
        <w:tblLook w:val="04A0" w:firstRow="1" w:lastRow="0" w:firstColumn="1" w:lastColumn="0" w:noHBand="0" w:noVBand="1"/>
      </w:tblPr>
      <w:tblGrid>
        <w:gridCol w:w="1070"/>
        <w:gridCol w:w="3346"/>
        <w:gridCol w:w="5246"/>
      </w:tblGrid>
      <w:tr w:rsidR="004A4F34" w:rsidRPr="006B0EAB" w14:paraId="48884E2A" w14:textId="77777777" w:rsidTr="00715F3E">
        <w:trPr>
          <w:tblHeader/>
        </w:trPr>
        <w:tc>
          <w:tcPr>
            <w:tcW w:w="211" w:type="pct"/>
            <w:tcBorders>
              <w:bottom w:val="single" w:sz="4" w:space="0" w:color="auto"/>
            </w:tcBorders>
            <w:shd w:val="clear" w:color="auto" w:fill="0F243E" w:themeFill="text2" w:themeFillShade="80"/>
            <w:vAlign w:val="center"/>
          </w:tcPr>
          <w:p w14:paraId="40FA2BDC" w14:textId="76B98129" w:rsidR="004A4F34" w:rsidRPr="006B0EAB" w:rsidRDefault="00382A8B">
            <w:pPr>
              <w:pStyle w:val="Inciso"/>
              <w:numPr>
                <w:ilvl w:val="0"/>
                <w:numId w:val="0"/>
              </w:numPr>
              <w:spacing w:before="120"/>
              <w:jc w:val="center"/>
              <w:rPr>
                <w:rFonts w:asciiTheme="minorHAnsi" w:hAnsiTheme="minorHAnsi"/>
                <w:b/>
                <w:szCs w:val="20"/>
                <w:lang w:val="es-MX"/>
              </w:rPr>
            </w:pPr>
            <w:r>
              <w:rPr>
                <w:rFonts w:asciiTheme="minorHAnsi" w:hAnsiTheme="minorHAnsi"/>
                <w:b/>
                <w:szCs w:val="20"/>
                <w:lang w:val="es-MX"/>
              </w:rPr>
              <w:t>NUMERAL</w:t>
            </w:r>
          </w:p>
        </w:tc>
        <w:tc>
          <w:tcPr>
            <w:tcW w:w="1903" w:type="pct"/>
            <w:tcBorders>
              <w:bottom w:val="single" w:sz="4" w:space="0" w:color="auto"/>
            </w:tcBorders>
            <w:shd w:val="clear" w:color="auto" w:fill="0F243E" w:themeFill="text2" w:themeFillShade="80"/>
            <w:vAlign w:val="center"/>
          </w:tcPr>
          <w:p w14:paraId="58716A77" w14:textId="77777777" w:rsidR="004A4F34" w:rsidRPr="006B0EAB" w:rsidRDefault="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Requisito</w:t>
            </w:r>
          </w:p>
        </w:tc>
        <w:tc>
          <w:tcPr>
            <w:tcW w:w="2885" w:type="pct"/>
            <w:tcBorders>
              <w:bottom w:val="single" w:sz="4" w:space="0" w:color="auto"/>
            </w:tcBorders>
            <w:shd w:val="clear" w:color="auto" w:fill="0F243E" w:themeFill="text2" w:themeFillShade="80"/>
            <w:vAlign w:val="center"/>
          </w:tcPr>
          <w:p w14:paraId="120E4561" w14:textId="77777777" w:rsidR="004A4F34" w:rsidRPr="006B0EAB" w:rsidRDefault="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Documento probatorio</w:t>
            </w:r>
          </w:p>
        </w:tc>
      </w:tr>
      <w:tr w:rsidR="004A4F34" w:rsidRPr="006B0EAB" w14:paraId="69BF8023" w14:textId="77777777" w:rsidTr="00715F3E">
        <w:tc>
          <w:tcPr>
            <w:tcW w:w="211" w:type="pct"/>
          </w:tcPr>
          <w:p w14:paraId="302B7661" w14:textId="77777777" w:rsidR="004A4F34" w:rsidRPr="006B0EAB" w:rsidRDefault="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14:paraId="0E6927E8" w14:textId="77777777" w:rsidR="004A4F34" w:rsidRPr="006B0EAB" w:rsidRDefault="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Describir para cada Oferta de Venta que pretenda realizar, el tipo de proyecto y las características generales de la(s) Central(es) Eléctrica(s) que estará(n) asociada(s) a la misma, incluyendo la Fecha de Operación Comercial Ofertada, la capacidad </w:t>
            </w:r>
            <w:r w:rsidRPr="006B0EAB">
              <w:rPr>
                <w:rFonts w:asciiTheme="minorHAnsi" w:hAnsiTheme="minorHAnsi"/>
                <w:szCs w:val="20"/>
                <w:lang w:val="es-MX"/>
              </w:rPr>
              <w:lastRenderedPageBreak/>
              <w:t>instalada y la producción estimada de energía eléctrica.</w:t>
            </w:r>
          </w:p>
          <w:p w14:paraId="732C9963" w14:textId="77777777" w:rsidR="004A4F34" w:rsidRPr="006B0EAB" w:rsidRDefault="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Acreditar para cada Oferta de Venta que pretenda realizar, que las Centrales Eléctricas asociadas a la misma cuentan o contarán con la capacidad instalada requerida para la producción de los Productos ofrecidos.</w:t>
            </w:r>
          </w:p>
          <w:p w14:paraId="11056E51" w14:textId="6626C698" w:rsidR="004A4F34" w:rsidRPr="006B0EAB" w:rsidRDefault="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Cuando la Oferta de Venta que pretenda presentar el solicitante incluya Potencia, las Centrales Eléctricas de las que derive esa Potencia deberán tener al menos 15 años de vida útil remanente, contados a partir de la Fecha de Operación Comercial Ofertada, lo cual se podrá demostrar acreditando que esas Centrales Eléctricas aún no han entrado en operación comercial o que lo hicieron dentro de los 5 años anteriores a la Fecha de Operación Comercial Ofertada. </w:t>
            </w:r>
            <w:r w:rsidRPr="006B2E73">
              <w:rPr>
                <w:rFonts w:asciiTheme="minorHAnsi" w:hAnsiTheme="minorHAnsi"/>
                <w:szCs w:val="20"/>
                <w:lang w:val="es-MX"/>
              </w:rPr>
              <w:t>En el caso de repotenciaciones, las turbinas principales deberán haber entrado en operación comercial dentro de los 5 años anteriores a la Fecha de Operación Comercial Ofertada.</w:t>
            </w:r>
          </w:p>
          <w:p w14:paraId="1865DCF0" w14:textId="0214802F" w:rsidR="00F6564F" w:rsidRPr="006B0EAB" w:rsidRDefault="00F6564F">
            <w:pPr>
              <w:pStyle w:val="Subinciso"/>
              <w:numPr>
                <w:ilvl w:val="0"/>
                <w:numId w:val="0"/>
              </w:numPr>
              <w:spacing w:before="0"/>
              <w:rPr>
                <w:rFonts w:asciiTheme="minorHAnsi" w:hAnsiTheme="minorHAnsi"/>
                <w:szCs w:val="20"/>
                <w:lang w:val="es-MX"/>
              </w:rPr>
            </w:pPr>
            <w:r w:rsidRPr="006B0EAB">
              <w:rPr>
                <w:rFonts w:ascii="Calibri" w:eastAsia="Calibri" w:hAnsi="Calibri" w:cs="Calibri"/>
                <w:szCs w:val="20"/>
                <w:lang w:val="es-MX"/>
              </w:rPr>
              <w:t>Acreditar</w:t>
            </w:r>
            <w:r w:rsidR="00564169" w:rsidRPr="006B0EAB">
              <w:rPr>
                <w:rFonts w:ascii="Calibri" w:eastAsia="Calibri" w:hAnsi="Calibri" w:cs="Calibri"/>
                <w:szCs w:val="20"/>
                <w:lang w:val="es-MX"/>
              </w:rPr>
              <w:t>,</w:t>
            </w:r>
            <w:r w:rsidRPr="006B0EAB">
              <w:rPr>
                <w:rFonts w:ascii="Calibri" w:eastAsia="Calibri" w:hAnsi="Calibri" w:cs="Calibri"/>
                <w:szCs w:val="20"/>
                <w:lang w:val="es-MX"/>
              </w:rPr>
              <w:t xml:space="preserve"> para cada Central</w:t>
            </w:r>
            <w:r w:rsidR="00B518A7">
              <w:rPr>
                <w:rFonts w:ascii="Calibri" w:eastAsia="Calibri" w:hAnsi="Calibri" w:cs="Calibri"/>
                <w:szCs w:val="20"/>
                <w:lang w:val="es-MX"/>
              </w:rPr>
              <w:t xml:space="preserve"> Eléctrica</w:t>
            </w:r>
            <w:r w:rsidRPr="006B0EAB">
              <w:rPr>
                <w:rFonts w:ascii="Calibri" w:eastAsia="Calibri" w:hAnsi="Calibri" w:cs="Calibri"/>
                <w:szCs w:val="20"/>
                <w:lang w:val="es-MX"/>
              </w:rPr>
              <w:t>, que las Zonas de Potencia y las Zonas de Generación (Zonas de Precios, Zonas de Interconexión y Zonas de Exportación) corresponden al punto de interconexión.</w:t>
            </w:r>
          </w:p>
        </w:tc>
        <w:tc>
          <w:tcPr>
            <w:tcW w:w="2885" w:type="pct"/>
          </w:tcPr>
          <w:p w14:paraId="16D9AFEB" w14:textId="7164F7DE" w:rsidR="00250347" w:rsidRPr="006A7459" w:rsidRDefault="00250347">
            <w:pPr>
              <w:pStyle w:val="Inciso"/>
              <w:numPr>
                <w:ilvl w:val="0"/>
                <w:numId w:val="0"/>
              </w:numPr>
              <w:spacing w:before="0"/>
              <w:rPr>
                <w:rFonts w:asciiTheme="minorHAnsi" w:hAnsiTheme="minorHAnsi"/>
                <w:szCs w:val="20"/>
                <w:lang w:val="es-MX"/>
              </w:rPr>
            </w:pPr>
            <w:r w:rsidRPr="006A7459">
              <w:rPr>
                <w:rFonts w:asciiTheme="minorHAnsi" w:hAnsiTheme="minorHAnsi"/>
                <w:szCs w:val="20"/>
                <w:lang w:val="es-MX"/>
              </w:rPr>
              <w:lastRenderedPageBreak/>
              <w:t xml:space="preserve">Formato de proyecto básico de ingeniería, contenido en el </w:t>
            </w:r>
            <w:r w:rsidRPr="00D238ED">
              <w:rPr>
                <w:rFonts w:asciiTheme="minorHAnsi" w:hAnsiTheme="minorHAnsi"/>
                <w:b/>
                <w:szCs w:val="20"/>
                <w:lang w:val="es-MX"/>
              </w:rPr>
              <w:t>Anexo V.10</w:t>
            </w:r>
            <w:r w:rsidR="005F0139" w:rsidRPr="006A7459">
              <w:rPr>
                <w:rFonts w:asciiTheme="minorHAnsi" w:hAnsiTheme="minorHAnsi"/>
                <w:szCs w:val="20"/>
                <w:lang w:val="es-MX"/>
              </w:rPr>
              <w:t xml:space="preserve"> firmado por el representante legal y el perito independiente</w:t>
            </w:r>
          </w:p>
          <w:p w14:paraId="383E7DD9" w14:textId="77777777" w:rsidR="00250347" w:rsidRPr="006A7459" w:rsidRDefault="00250347">
            <w:pPr>
              <w:pStyle w:val="Inciso"/>
              <w:numPr>
                <w:ilvl w:val="0"/>
                <w:numId w:val="0"/>
              </w:numPr>
              <w:spacing w:before="0"/>
              <w:rPr>
                <w:rFonts w:asciiTheme="minorHAnsi" w:hAnsiTheme="minorHAnsi"/>
                <w:szCs w:val="20"/>
                <w:lang w:val="es-MX"/>
              </w:rPr>
            </w:pPr>
          </w:p>
          <w:p w14:paraId="506EBF81" w14:textId="47596815" w:rsidR="00250347" w:rsidRPr="006A7459" w:rsidRDefault="00250347">
            <w:pPr>
              <w:pStyle w:val="Subinciso"/>
              <w:numPr>
                <w:ilvl w:val="0"/>
                <w:numId w:val="0"/>
              </w:numPr>
              <w:tabs>
                <w:tab w:val="clear" w:pos="567"/>
                <w:tab w:val="left" w:pos="993"/>
              </w:tabs>
              <w:spacing w:before="0"/>
              <w:rPr>
                <w:rFonts w:asciiTheme="minorHAnsi" w:hAnsiTheme="minorHAnsi"/>
                <w:szCs w:val="20"/>
                <w:lang w:val="es-MX"/>
              </w:rPr>
            </w:pPr>
            <w:r w:rsidRPr="006A7459">
              <w:rPr>
                <w:rFonts w:asciiTheme="minorHAnsi" w:hAnsiTheme="minorHAnsi"/>
                <w:szCs w:val="20"/>
                <w:lang w:val="es-MX"/>
              </w:rPr>
              <w:t xml:space="preserve">Para las centrales que aún no se encuentran en operación comercial dicha información deberá estar avalada </w:t>
            </w:r>
            <w:r w:rsidR="00FA0DCE" w:rsidRPr="006A7459">
              <w:rPr>
                <w:rFonts w:asciiTheme="minorHAnsi" w:hAnsiTheme="minorHAnsi"/>
                <w:szCs w:val="20"/>
                <w:lang w:val="es-MX"/>
              </w:rPr>
              <w:t xml:space="preserve">mediante un dictamen pericial emitido </w:t>
            </w:r>
            <w:r w:rsidRPr="006A7459">
              <w:rPr>
                <w:rFonts w:asciiTheme="minorHAnsi" w:hAnsiTheme="minorHAnsi"/>
                <w:szCs w:val="20"/>
                <w:lang w:val="es-MX"/>
              </w:rPr>
              <w:t xml:space="preserve">por un perito que cumpla con lo </w:t>
            </w:r>
            <w:r w:rsidRPr="006A7459">
              <w:rPr>
                <w:rFonts w:asciiTheme="minorHAnsi" w:hAnsiTheme="minorHAnsi"/>
                <w:szCs w:val="20"/>
                <w:lang w:val="es-MX"/>
              </w:rPr>
              <w:lastRenderedPageBreak/>
              <w:t>dispuesto en el artículo 1252 del Código de Comercio y que no sea socio o accionista o tenga relación laboral con el Licitante o con cualquier empresa del grupo económico al que pertenezca el Licitante, con la siguiente documentación:</w:t>
            </w:r>
          </w:p>
          <w:p w14:paraId="43B59141" w14:textId="4985F19D" w:rsidR="00250347" w:rsidRPr="006A7459" w:rsidRDefault="00386FFF">
            <w:pPr>
              <w:pStyle w:val="Subinciso"/>
              <w:numPr>
                <w:ilvl w:val="0"/>
                <w:numId w:val="37"/>
              </w:numPr>
              <w:tabs>
                <w:tab w:val="left" w:pos="993"/>
              </w:tabs>
              <w:rPr>
                <w:rFonts w:asciiTheme="minorHAnsi" w:hAnsiTheme="minorHAnsi"/>
                <w:szCs w:val="20"/>
                <w:lang w:val="es-MX"/>
              </w:rPr>
            </w:pPr>
            <w:r w:rsidRPr="006A7459">
              <w:rPr>
                <w:rFonts w:asciiTheme="minorHAnsi" w:hAnsiTheme="minorHAnsi"/>
                <w:szCs w:val="20"/>
                <w:lang w:val="es-MX"/>
              </w:rPr>
              <w:t>Cé</w:t>
            </w:r>
            <w:r w:rsidR="00250347" w:rsidRPr="006A7459">
              <w:rPr>
                <w:rFonts w:asciiTheme="minorHAnsi" w:hAnsiTheme="minorHAnsi"/>
                <w:szCs w:val="20"/>
                <w:lang w:val="es-MX"/>
              </w:rPr>
              <w:t xml:space="preserve">dula </w:t>
            </w:r>
            <w:r w:rsidR="006B2E73" w:rsidRPr="006A7459">
              <w:rPr>
                <w:rFonts w:asciiTheme="minorHAnsi" w:hAnsiTheme="minorHAnsi"/>
                <w:szCs w:val="20"/>
                <w:lang w:val="es-MX"/>
              </w:rPr>
              <w:t>profe</w:t>
            </w:r>
            <w:r w:rsidRPr="006A7459">
              <w:rPr>
                <w:rFonts w:asciiTheme="minorHAnsi" w:hAnsiTheme="minorHAnsi"/>
                <w:szCs w:val="20"/>
                <w:lang w:val="es-MX"/>
              </w:rPr>
              <w:t>sional</w:t>
            </w:r>
          </w:p>
          <w:p w14:paraId="279238D7" w14:textId="77777777" w:rsidR="00386FFF" w:rsidRPr="00CB79B5" w:rsidRDefault="00386FFF">
            <w:pPr>
              <w:pStyle w:val="Subinciso"/>
              <w:numPr>
                <w:ilvl w:val="0"/>
                <w:numId w:val="37"/>
              </w:numPr>
              <w:tabs>
                <w:tab w:val="left" w:pos="993"/>
              </w:tabs>
              <w:rPr>
                <w:rFonts w:asciiTheme="minorHAnsi" w:hAnsiTheme="minorHAnsi"/>
                <w:b/>
                <w:szCs w:val="20"/>
                <w:lang w:val="es-MX"/>
              </w:rPr>
            </w:pPr>
            <w:r w:rsidRPr="00CB79B5">
              <w:rPr>
                <w:rFonts w:asciiTheme="minorHAnsi" w:hAnsiTheme="minorHAnsi"/>
                <w:b/>
                <w:szCs w:val="20"/>
              </w:rPr>
              <w:t>Anexo V.10</w:t>
            </w:r>
          </w:p>
          <w:p w14:paraId="2F9B5BDC" w14:textId="77777777" w:rsidR="00250347" w:rsidRPr="006A7459" w:rsidRDefault="00250347">
            <w:pPr>
              <w:pStyle w:val="Subinciso"/>
              <w:numPr>
                <w:ilvl w:val="0"/>
                <w:numId w:val="37"/>
              </w:numPr>
              <w:tabs>
                <w:tab w:val="left" w:pos="993"/>
              </w:tabs>
              <w:rPr>
                <w:rFonts w:asciiTheme="minorHAnsi" w:hAnsiTheme="minorHAnsi"/>
                <w:szCs w:val="20"/>
                <w:lang w:val="es-MX"/>
              </w:rPr>
            </w:pPr>
            <w:r w:rsidRPr="006A7459">
              <w:rPr>
                <w:rFonts w:asciiTheme="minorHAnsi" w:hAnsiTheme="minorHAnsi"/>
                <w:szCs w:val="20"/>
                <w:lang w:val="es-MX"/>
              </w:rPr>
              <w:t>Descripción de resultados</w:t>
            </w:r>
          </w:p>
          <w:p w14:paraId="761FD2E5" w14:textId="77777777" w:rsidR="00250347" w:rsidRPr="006A7459" w:rsidRDefault="00250347">
            <w:pPr>
              <w:pStyle w:val="Subinciso"/>
              <w:numPr>
                <w:ilvl w:val="0"/>
                <w:numId w:val="37"/>
              </w:numPr>
              <w:tabs>
                <w:tab w:val="left" w:pos="993"/>
              </w:tabs>
              <w:rPr>
                <w:rFonts w:asciiTheme="minorHAnsi" w:hAnsiTheme="minorHAnsi"/>
                <w:szCs w:val="20"/>
                <w:lang w:val="es-MX"/>
              </w:rPr>
            </w:pPr>
            <w:r w:rsidRPr="006A7459">
              <w:rPr>
                <w:rFonts w:asciiTheme="minorHAnsi" w:hAnsiTheme="minorHAnsi"/>
                <w:szCs w:val="20"/>
                <w:lang w:val="es-MX"/>
              </w:rPr>
              <w:t>Detalle de metodología empleada</w:t>
            </w:r>
          </w:p>
          <w:p w14:paraId="3DEAA270" w14:textId="77777777" w:rsidR="00250347" w:rsidRPr="006A7459" w:rsidRDefault="00250347">
            <w:pPr>
              <w:pStyle w:val="Inciso"/>
              <w:numPr>
                <w:ilvl w:val="0"/>
                <w:numId w:val="0"/>
              </w:numPr>
              <w:spacing w:before="0"/>
              <w:rPr>
                <w:rFonts w:asciiTheme="minorHAnsi" w:hAnsiTheme="minorHAnsi"/>
                <w:szCs w:val="20"/>
                <w:lang w:val="es-MX"/>
              </w:rPr>
            </w:pPr>
          </w:p>
          <w:p w14:paraId="6D667747" w14:textId="77777777" w:rsidR="00F6564F" w:rsidRPr="006A7459" w:rsidRDefault="00F6564F">
            <w:pPr>
              <w:spacing w:before="0"/>
              <w:rPr>
                <w:rFonts w:ascii="Calibri" w:eastAsia="Calibri" w:hAnsi="Calibri" w:cs="Calibri"/>
                <w:szCs w:val="20"/>
                <w:lang w:val="es-MX"/>
              </w:rPr>
            </w:pPr>
            <w:r w:rsidRPr="006A7459">
              <w:rPr>
                <w:rFonts w:ascii="Calibri" w:eastAsia="Calibri" w:hAnsi="Calibri" w:cs="Calibri"/>
                <w:szCs w:val="20"/>
                <w:lang w:val="es-MX"/>
              </w:rPr>
              <w:t xml:space="preserve">Para las centrales </w:t>
            </w:r>
            <w:r w:rsidR="00564169" w:rsidRPr="006A7459">
              <w:rPr>
                <w:rFonts w:ascii="Calibri" w:eastAsia="Calibri" w:hAnsi="Calibri" w:cs="Calibri"/>
                <w:szCs w:val="20"/>
                <w:lang w:val="es-MX"/>
              </w:rPr>
              <w:t xml:space="preserve">que </w:t>
            </w:r>
            <w:r w:rsidRPr="006A7459">
              <w:rPr>
                <w:rFonts w:ascii="Calibri" w:eastAsia="Calibri" w:hAnsi="Calibri" w:cs="Calibri"/>
                <w:szCs w:val="20"/>
                <w:lang w:val="es-MX"/>
              </w:rPr>
              <w:t>se encuentran en operación comercial</w:t>
            </w:r>
            <w:r w:rsidR="00564169" w:rsidRPr="006A7459">
              <w:rPr>
                <w:rFonts w:ascii="Calibri" w:eastAsia="Calibri" w:hAnsi="Calibri" w:cs="Calibri"/>
                <w:szCs w:val="20"/>
                <w:lang w:val="es-MX"/>
              </w:rPr>
              <w:t>,</w:t>
            </w:r>
            <w:r w:rsidRPr="006A7459">
              <w:rPr>
                <w:rFonts w:ascii="Calibri" w:eastAsia="Calibri" w:hAnsi="Calibri" w:cs="Calibri"/>
                <w:szCs w:val="20"/>
                <w:lang w:val="es-MX"/>
              </w:rPr>
              <w:t xml:space="preserve"> deberá estar avalado que la central cuenta con 15 años de vida para la entrega de productos</w:t>
            </w:r>
            <w:r w:rsidR="00564169" w:rsidRPr="006A7459">
              <w:rPr>
                <w:rFonts w:ascii="Calibri" w:eastAsia="Calibri" w:hAnsi="Calibri" w:cs="Calibri"/>
                <w:szCs w:val="20"/>
                <w:lang w:val="es-MX"/>
              </w:rPr>
              <w:t>,</w:t>
            </w:r>
            <w:r w:rsidRPr="006A7459">
              <w:rPr>
                <w:rFonts w:ascii="Calibri" w:eastAsia="Calibri" w:hAnsi="Calibri" w:cs="Calibri"/>
                <w:szCs w:val="20"/>
                <w:lang w:val="es-MX"/>
              </w:rPr>
              <w:t xml:space="preserve"> mediante un</w:t>
            </w:r>
            <w:r w:rsidR="00564169" w:rsidRPr="006A7459">
              <w:rPr>
                <w:rFonts w:ascii="Calibri" w:eastAsia="Calibri" w:hAnsi="Calibri" w:cs="Calibri"/>
                <w:szCs w:val="20"/>
                <w:lang w:val="es-MX"/>
              </w:rPr>
              <w:t xml:space="preserve"> dictamen emitido por un </w:t>
            </w:r>
            <w:r w:rsidRPr="006A7459">
              <w:rPr>
                <w:rFonts w:ascii="Calibri" w:eastAsia="Calibri" w:hAnsi="Calibri" w:cs="Calibri"/>
                <w:szCs w:val="20"/>
                <w:lang w:val="es-MX"/>
              </w:rPr>
              <w:t>perito que cumpla con lo dispuesto en el artículo 1252 del Código de Comercio y que no sea socio o accionista o tenga relación laboral con el Licitante o con cualquier empresa del grupo económico al que pertenezca el Licitante</w:t>
            </w:r>
            <w:r w:rsidR="00564169" w:rsidRPr="006A7459">
              <w:rPr>
                <w:rFonts w:ascii="Calibri" w:eastAsia="Calibri" w:hAnsi="Calibri" w:cs="Calibri"/>
                <w:szCs w:val="20"/>
                <w:lang w:val="es-MX"/>
              </w:rPr>
              <w:t>. Se deberá presentar</w:t>
            </w:r>
            <w:r w:rsidRPr="006A7459">
              <w:rPr>
                <w:rFonts w:ascii="Calibri" w:eastAsia="Calibri" w:hAnsi="Calibri" w:cs="Calibri"/>
                <w:szCs w:val="20"/>
                <w:lang w:val="es-MX"/>
              </w:rPr>
              <w:t xml:space="preserve"> la siguiente documentación:</w:t>
            </w:r>
          </w:p>
          <w:p w14:paraId="0EFAE1C5" w14:textId="77777777" w:rsidR="00F6564F" w:rsidRPr="006A7459" w:rsidRDefault="00F6564F">
            <w:pPr>
              <w:pStyle w:val="Prrafodelista"/>
              <w:numPr>
                <w:ilvl w:val="0"/>
                <w:numId w:val="39"/>
              </w:numPr>
              <w:rPr>
                <w:rFonts w:ascii="Calibri" w:eastAsia="Calibri" w:hAnsi="Calibri" w:cs="Calibri"/>
                <w:szCs w:val="20"/>
                <w:lang w:val="es-MX"/>
              </w:rPr>
            </w:pPr>
            <w:bookmarkStart w:id="0" w:name="h.30j0zll" w:colFirst="0" w:colLast="0"/>
            <w:bookmarkEnd w:id="0"/>
            <w:r w:rsidRPr="006A7459">
              <w:rPr>
                <w:rFonts w:ascii="Calibri" w:eastAsia="Calibri" w:hAnsi="Calibri" w:cs="Calibri"/>
                <w:szCs w:val="20"/>
                <w:lang w:val="es-MX"/>
              </w:rPr>
              <w:t>Cédula profesional</w:t>
            </w:r>
          </w:p>
          <w:p w14:paraId="49B40986" w14:textId="77777777" w:rsidR="00F6564F" w:rsidRPr="006A7459" w:rsidRDefault="00F6564F">
            <w:pPr>
              <w:pStyle w:val="Prrafodelista"/>
              <w:numPr>
                <w:ilvl w:val="0"/>
                <w:numId w:val="39"/>
              </w:numPr>
              <w:rPr>
                <w:rFonts w:ascii="Calibri" w:eastAsia="Calibri" w:hAnsi="Calibri" w:cs="Calibri"/>
                <w:b/>
                <w:szCs w:val="20"/>
                <w:lang w:val="es-MX"/>
              </w:rPr>
            </w:pPr>
            <w:r w:rsidRPr="006A7459">
              <w:rPr>
                <w:rFonts w:ascii="Calibri" w:eastAsia="Calibri" w:hAnsi="Calibri" w:cs="Calibri"/>
                <w:b/>
                <w:szCs w:val="20"/>
                <w:lang w:val="es-MX"/>
              </w:rPr>
              <w:t>Anexo V.10</w:t>
            </w:r>
          </w:p>
          <w:p w14:paraId="1ADE340C" w14:textId="77777777" w:rsidR="00F6564F" w:rsidRPr="006A7459" w:rsidRDefault="00F6564F">
            <w:pPr>
              <w:pStyle w:val="Prrafodelista"/>
              <w:numPr>
                <w:ilvl w:val="0"/>
                <w:numId w:val="39"/>
              </w:numPr>
              <w:rPr>
                <w:rFonts w:ascii="Calibri" w:eastAsia="Calibri" w:hAnsi="Calibri" w:cs="Calibri"/>
                <w:szCs w:val="20"/>
                <w:lang w:val="es-MX"/>
              </w:rPr>
            </w:pPr>
            <w:r w:rsidRPr="006A7459">
              <w:rPr>
                <w:rFonts w:ascii="Calibri" w:eastAsia="Calibri" w:hAnsi="Calibri" w:cs="Calibri"/>
                <w:szCs w:val="20"/>
                <w:lang w:val="es-MX"/>
              </w:rPr>
              <w:t>Descripción de resultados</w:t>
            </w:r>
          </w:p>
          <w:p w14:paraId="597F6615" w14:textId="77777777" w:rsidR="00F6564F" w:rsidRPr="006A7459" w:rsidRDefault="00F6564F">
            <w:pPr>
              <w:pStyle w:val="Prrafodelista"/>
              <w:numPr>
                <w:ilvl w:val="0"/>
                <w:numId w:val="39"/>
              </w:numPr>
              <w:rPr>
                <w:rFonts w:ascii="Calibri" w:eastAsia="Calibri" w:hAnsi="Calibri" w:cs="Calibri"/>
                <w:szCs w:val="20"/>
                <w:lang w:val="es-MX"/>
              </w:rPr>
            </w:pPr>
            <w:r w:rsidRPr="006A7459">
              <w:rPr>
                <w:rFonts w:ascii="Calibri" w:eastAsia="Calibri" w:hAnsi="Calibri" w:cs="Calibri"/>
                <w:szCs w:val="20"/>
                <w:lang w:val="es-MX"/>
              </w:rPr>
              <w:t>Detalle de metodología empleada</w:t>
            </w:r>
          </w:p>
          <w:p w14:paraId="077C168A" w14:textId="25CAD67C" w:rsidR="00F6564F" w:rsidRPr="006A7459" w:rsidRDefault="00F6564F">
            <w:pPr>
              <w:spacing w:before="0"/>
              <w:rPr>
                <w:rFonts w:ascii="Calibri" w:eastAsia="Calibri" w:hAnsi="Calibri" w:cs="Calibri"/>
                <w:szCs w:val="20"/>
                <w:lang w:val="es-MX"/>
              </w:rPr>
            </w:pPr>
          </w:p>
          <w:p w14:paraId="32BF0EC3" w14:textId="77777777" w:rsidR="00FA0DCE" w:rsidRPr="006A7459" w:rsidRDefault="00FA0DCE">
            <w:pPr>
              <w:spacing w:before="0"/>
              <w:rPr>
                <w:rFonts w:ascii="Calibri" w:eastAsia="Calibri" w:hAnsi="Calibri" w:cs="Calibri"/>
                <w:szCs w:val="20"/>
                <w:lang w:val="es-MX"/>
              </w:rPr>
            </w:pPr>
            <w:r w:rsidRPr="006A7459">
              <w:rPr>
                <w:rFonts w:ascii="Calibri" w:eastAsia="Calibri" w:hAnsi="Calibri" w:cs="Calibri"/>
                <w:szCs w:val="20"/>
                <w:lang w:val="es-MX"/>
              </w:rPr>
              <w:t xml:space="preserve">El perfil del perito independiente y la información mínima que deberá contener el reporte emitido por el perito independiente se encuentra en el </w:t>
            </w:r>
            <w:r w:rsidRPr="00D238ED">
              <w:rPr>
                <w:rFonts w:ascii="Calibri" w:eastAsia="Calibri" w:hAnsi="Calibri" w:cs="Calibri"/>
                <w:b/>
                <w:szCs w:val="20"/>
                <w:lang w:val="es-MX"/>
              </w:rPr>
              <w:t>Anexo V.10</w:t>
            </w:r>
            <w:r w:rsidRPr="006A7459">
              <w:rPr>
                <w:rFonts w:ascii="Calibri" w:eastAsia="Calibri" w:hAnsi="Calibri" w:cs="Calibri"/>
                <w:szCs w:val="20"/>
                <w:lang w:val="es-MX"/>
              </w:rPr>
              <w:t>, Sección “Perfil de perito” y “características de reporte de perito independiente”</w:t>
            </w:r>
          </w:p>
          <w:p w14:paraId="235D834D" w14:textId="36E41E8D" w:rsidR="00FA0DCE" w:rsidRDefault="00FA0DCE">
            <w:pPr>
              <w:spacing w:before="0"/>
              <w:rPr>
                <w:rFonts w:ascii="Calibri" w:hAnsi="Calibri"/>
                <w:szCs w:val="22"/>
                <w:lang w:val="es-MX"/>
              </w:rPr>
            </w:pPr>
            <w:r w:rsidRPr="006A7459">
              <w:rPr>
                <w:rFonts w:ascii="Calibri" w:eastAsia="Calibri" w:hAnsi="Calibri" w:cs="Calibri"/>
                <w:szCs w:val="20"/>
                <w:lang w:val="es-MX"/>
              </w:rPr>
              <w:t xml:space="preserve">En caso de que la Central eléctrica no cuente con prelación, </w:t>
            </w:r>
            <w:r w:rsidR="00E606D9" w:rsidRPr="006A7459">
              <w:rPr>
                <w:rFonts w:ascii="Calibri" w:eastAsia="Calibri" w:hAnsi="Calibri" w:cs="Calibri"/>
                <w:szCs w:val="20"/>
                <w:lang w:val="es-MX"/>
              </w:rPr>
              <w:t xml:space="preserve">en el </w:t>
            </w:r>
            <w:r w:rsidR="00E606D9" w:rsidRPr="00D238ED">
              <w:rPr>
                <w:rFonts w:ascii="Calibri" w:eastAsia="Calibri" w:hAnsi="Calibri" w:cs="Calibri"/>
                <w:b/>
                <w:szCs w:val="20"/>
                <w:lang w:val="es-MX"/>
              </w:rPr>
              <w:t>Anexo V</w:t>
            </w:r>
            <w:r w:rsidRPr="00D238ED">
              <w:rPr>
                <w:rFonts w:ascii="Calibri" w:eastAsia="Calibri" w:hAnsi="Calibri" w:cs="Calibri"/>
                <w:b/>
                <w:szCs w:val="20"/>
                <w:lang w:val="es-MX"/>
              </w:rPr>
              <w:t>.10</w:t>
            </w:r>
            <w:r w:rsidRPr="006A7459">
              <w:rPr>
                <w:rFonts w:ascii="Calibri" w:eastAsia="Calibri" w:hAnsi="Calibri" w:cs="Calibri"/>
                <w:szCs w:val="20"/>
                <w:lang w:val="es-MX"/>
              </w:rPr>
              <w:t xml:space="preserve"> indicara que</w:t>
            </w:r>
            <w:r w:rsidRPr="006057AF">
              <w:rPr>
                <w:rFonts w:ascii="Calibri" w:hAnsi="Calibri"/>
                <w:lang w:val="es-MX" w:bidi="ar-SA"/>
              </w:rPr>
              <w:t xml:space="preserve"> su </w:t>
            </w:r>
            <w:r w:rsidRPr="006A7459">
              <w:rPr>
                <w:rFonts w:ascii="Calibri" w:eastAsia="Calibri" w:hAnsi="Calibri" w:cs="Calibri"/>
                <w:szCs w:val="20"/>
                <w:lang w:val="es-MX"/>
              </w:rPr>
              <w:t>central eléctrica no cuenta con prelación y deberá demostrar que ha ingresado su solicitud</w:t>
            </w:r>
            <w:r w:rsidRPr="006057AF">
              <w:rPr>
                <w:rFonts w:ascii="Calibri" w:hAnsi="Calibri"/>
                <w:lang w:val="es-MX" w:bidi="ar-SA"/>
              </w:rPr>
              <w:t xml:space="preserve"> de </w:t>
            </w:r>
            <w:r w:rsidRPr="006A7459">
              <w:rPr>
                <w:rFonts w:ascii="Calibri" w:eastAsia="Calibri" w:hAnsi="Calibri" w:cs="Calibri"/>
                <w:szCs w:val="20"/>
                <w:lang w:val="es-MX"/>
              </w:rPr>
              <w:t xml:space="preserve">estudio </w:t>
            </w:r>
            <w:r w:rsidR="002A5C8E">
              <w:rPr>
                <w:rFonts w:ascii="Calibri" w:eastAsia="Calibri" w:hAnsi="Calibri" w:cs="Calibri"/>
                <w:szCs w:val="20"/>
                <w:lang w:val="es-MX"/>
              </w:rPr>
              <w:t xml:space="preserve">indicativo </w:t>
            </w:r>
            <w:r w:rsidRPr="006A7459">
              <w:rPr>
                <w:rFonts w:ascii="Calibri" w:eastAsia="Calibri" w:hAnsi="Calibri" w:cs="Calibri"/>
                <w:szCs w:val="20"/>
                <w:lang w:val="es-MX"/>
              </w:rPr>
              <w:t xml:space="preserve">por lo menos </w:t>
            </w:r>
            <w:r w:rsidR="00232F08">
              <w:rPr>
                <w:rFonts w:ascii="Calibri" w:eastAsia="Calibri" w:hAnsi="Calibri" w:cs="Calibri"/>
                <w:szCs w:val="20"/>
                <w:lang w:val="es-MX"/>
              </w:rPr>
              <w:t>1</w:t>
            </w:r>
            <w:r w:rsidRPr="006A7459">
              <w:rPr>
                <w:rFonts w:ascii="Calibri" w:eastAsia="Calibri" w:hAnsi="Calibri" w:cs="Calibri"/>
                <w:szCs w:val="20"/>
                <w:lang w:val="es-MX"/>
              </w:rPr>
              <w:t xml:space="preserve">0 </w:t>
            </w:r>
            <w:r w:rsidR="00047F79" w:rsidRPr="006A7459">
              <w:rPr>
                <w:rFonts w:ascii="Calibri" w:eastAsia="Calibri" w:hAnsi="Calibri" w:cs="Calibri"/>
                <w:szCs w:val="20"/>
                <w:lang w:val="es-MX"/>
              </w:rPr>
              <w:t>días</w:t>
            </w:r>
            <w:r w:rsidRPr="006A7459">
              <w:rPr>
                <w:rFonts w:ascii="Calibri" w:eastAsia="Calibri" w:hAnsi="Calibri" w:cs="Calibri"/>
                <w:szCs w:val="20"/>
                <w:lang w:val="es-MX"/>
              </w:rPr>
              <w:t xml:space="preserve"> hábiles antes</w:t>
            </w:r>
            <w:r w:rsidRPr="006057AF">
              <w:rPr>
                <w:rFonts w:ascii="Calibri" w:hAnsi="Calibri"/>
                <w:lang w:val="es-MX" w:bidi="ar-SA"/>
              </w:rPr>
              <w:t xml:space="preserve"> de </w:t>
            </w:r>
            <w:r w:rsidRPr="006A7459">
              <w:rPr>
                <w:rFonts w:ascii="Calibri" w:eastAsia="Calibri" w:hAnsi="Calibri" w:cs="Calibri"/>
                <w:szCs w:val="20"/>
                <w:lang w:val="es-MX"/>
              </w:rPr>
              <w:t>la presentación</w:t>
            </w:r>
            <w:r w:rsidRPr="006057AF">
              <w:rPr>
                <w:rFonts w:ascii="Calibri" w:hAnsi="Calibri"/>
                <w:lang w:val="es-MX" w:bidi="ar-SA"/>
              </w:rPr>
              <w:t xml:space="preserve"> de </w:t>
            </w:r>
            <w:r w:rsidRPr="006A7459">
              <w:rPr>
                <w:rFonts w:ascii="Calibri" w:eastAsia="Calibri" w:hAnsi="Calibri" w:cs="Calibri"/>
                <w:szCs w:val="20"/>
                <w:lang w:val="es-MX"/>
              </w:rPr>
              <w:t>la solicitud</w:t>
            </w:r>
            <w:r w:rsidRPr="006057AF">
              <w:rPr>
                <w:rFonts w:ascii="Calibri" w:hAnsi="Calibri"/>
                <w:szCs w:val="22"/>
                <w:lang w:val="es-MX"/>
              </w:rPr>
              <w:t xml:space="preserve"> de </w:t>
            </w:r>
            <w:r w:rsidRPr="006A7459">
              <w:rPr>
                <w:rFonts w:ascii="Calibri" w:eastAsia="Calibri" w:hAnsi="Calibri" w:cs="Calibri"/>
                <w:szCs w:val="20"/>
                <w:lang w:val="es-MX"/>
              </w:rPr>
              <w:t xml:space="preserve">precalificación de la oferta de venta, presentando copia de la </w:t>
            </w:r>
            <w:r w:rsidR="00047F79" w:rsidRPr="006A7459">
              <w:rPr>
                <w:rFonts w:ascii="Calibri" w:eastAsia="Calibri" w:hAnsi="Calibri" w:cs="Calibri"/>
                <w:szCs w:val="20"/>
                <w:lang w:val="es-MX"/>
              </w:rPr>
              <w:t xml:space="preserve">solicitud y numero SICE </w:t>
            </w:r>
            <w:r w:rsidRPr="006A7459">
              <w:rPr>
                <w:rFonts w:ascii="Calibri" w:eastAsia="Calibri" w:hAnsi="Calibri" w:cs="Calibri"/>
                <w:szCs w:val="20"/>
                <w:lang w:val="es-MX"/>
              </w:rPr>
              <w:t>de estudio indicativo</w:t>
            </w:r>
            <w:r w:rsidR="00047F79" w:rsidRPr="006057AF">
              <w:rPr>
                <w:rFonts w:ascii="Calibri" w:hAnsi="Calibri"/>
                <w:szCs w:val="22"/>
                <w:lang w:val="es-MX"/>
              </w:rPr>
              <w:t>.</w:t>
            </w:r>
          </w:p>
          <w:p w14:paraId="1A48C182" w14:textId="4F965462" w:rsidR="00EA67D3" w:rsidRPr="00D450E9" w:rsidRDefault="00EA67D3">
            <w:pPr>
              <w:pStyle w:val="Prrafodelista"/>
              <w:rPr>
                <w:rFonts w:ascii="Calibri" w:hAnsi="Calibri"/>
                <w:lang w:val="es-MX"/>
              </w:rPr>
            </w:pPr>
          </w:p>
          <w:p w14:paraId="2DB0EBD1" w14:textId="77777777" w:rsidR="00F6564F" w:rsidRPr="006A7459" w:rsidRDefault="00F6564F">
            <w:pPr>
              <w:spacing w:before="0"/>
              <w:rPr>
                <w:rFonts w:ascii="Calibri" w:eastAsia="Arial" w:hAnsi="Calibri"/>
                <w:color w:val="000000"/>
                <w:lang w:val="es-MX" w:eastAsia="es-MX" w:bidi="ar-SA"/>
              </w:rPr>
            </w:pPr>
            <w:r w:rsidRPr="006A7459">
              <w:rPr>
                <w:rFonts w:ascii="Calibri" w:eastAsia="Arial" w:hAnsi="Calibri"/>
                <w:color w:val="000000"/>
                <w:szCs w:val="20"/>
                <w:lang w:val="es-MX" w:eastAsia="es-MX" w:bidi="ar-SA"/>
              </w:rPr>
              <w:t>Si el Licitante desconoce las Zonas de Potencia, de Exportación, de Precios o de Interconexión en las que se ubica su Oferta de Venta, podrá solicitar el apoyo al CENACE para la identificación de las mismas.</w:t>
            </w:r>
          </w:p>
          <w:p w14:paraId="77538478" w14:textId="193A2632" w:rsidR="00F6564F" w:rsidRPr="006A7459" w:rsidRDefault="00F6564F">
            <w:pPr>
              <w:spacing w:before="0"/>
              <w:rPr>
                <w:rFonts w:ascii="Calibri" w:eastAsia="Arial" w:hAnsi="Calibri"/>
                <w:color w:val="000000"/>
                <w:szCs w:val="20"/>
                <w:lang w:val="es-MX" w:eastAsia="es-MX" w:bidi="ar-SA"/>
              </w:rPr>
            </w:pPr>
            <w:r w:rsidRPr="006A7459">
              <w:rPr>
                <w:rFonts w:ascii="Calibri" w:eastAsia="Arial" w:hAnsi="Calibri"/>
                <w:color w:val="000000"/>
                <w:szCs w:val="20"/>
                <w:lang w:val="es-MX" w:eastAsia="es-MX" w:bidi="ar-SA"/>
              </w:rPr>
              <w:t>La solicitud de apoyo se podrá presentar a través de la Mesa de Ayuda con el asunto “Desconocimiento de las Zonas donde se ubica mi Oferta de Venta”.</w:t>
            </w:r>
          </w:p>
          <w:p w14:paraId="5A0DDDBD" w14:textId="7D965331" w:rsidR="00F6564F" w:rsidRDefault="00F6564F">
            <w:pPr>
              <w:spacing w:before="0"/>
              <w:rPr>
                <w:rFonts w:ascii="Calibri" w:eastAsia="Arial" w:hAnsi="Calibri"/>
                <w:color w:val="000000"/>
                <w:szCs w:val="20"/>
                <w:lang w:val="es-MX" w:eastAsia="es-MX" w:bidi="ar-SA"/>
              </w:rPr>
            </w:pPr>
            <w:r w:rsidRPr="006A7459">
              <w:rPr>
                <w:rFonts w:ascii="Calibri" w:eastAsia="Arial" w:hAnsi="Calibri"/>
                <w:color w:val="000000"/>
                <w:szCs w:val="20"/>
                <w:lang w:val="es-MX" w:eastAsia="es-MX" w:bidi="ar-SA"/>
              </w:rPr>
              <w:lastRenderedPageBreak/>
              <w:t>Dicha solicitud de apoyo deberá contener: (i) las coordenadas geográficas (latitud y longitud) de la(s) Central(es) Eléctrica(s), y (ii) las coordenadas geográficas (latitud y longitud) del Punto de Interconexión requerido.</w:t>
            </w:r>
          </w:p>
          <w:p w14:paraId="0B0267A1" w14:textId="47A53F2B" w:rsidR="00582194" w:rsidRPr="006A7459" w:rsidRDefault="00582194">
            <w:pPr>
              <w:spacing w:before="0"/>
              <w:rPr>
                <w:rFonts w:ascii="Calibri" w:eastAsia="Arial" w:hAnsi="Calibri"/>
                <w:color w:val="000000"/>
                <w:lang w:val="es-MX" w:eastAsia="es-MX" w:bidi="ar-SA"/>
              </w:rPr>
            </w:pPr>
            <w:r>
              <w:rPr>
                <w:rFonts w:ascii="Calibri" w:eastAsia="Arial" w:hAnsi="Calibri"/>
                <w:color w:val="000000"/>
                <w:szCs w:val="20"/>
                <w:lang w:val="es-MX" w:eastAsia="es-MX" w:bidi="ar-SA"/>
              </w:rPr>
              <w:t xml:space="preserve">El Licitante deberá presentar un </w:t>
            </w:r>
            <w:proofErr w:type="spellStart"/>
            <w:r>
              <w:rPr>
                <w:rFonts w:ascii="Calibri" w:eastAsia="Arial" w:hAnsi="Calibri"/>
                <w:color w:val="000000"/>
                <w:szCs w:val="20"/>
                <w:lang w:val="es-MX" w:eastAsia="es-MX" w:bidi="ar-SA"/>
              </w:rPr>
              <w:t>Curriculum</w:t>
            </w:r>
            <w:proofErr w:type="spellEnd"/>
            <w:r>
              <w:rPr>
                <w:rFonts w:ascii="Calibri" w:eastAsia="Arial" w:hAnsi="Calibri"/>
                <w:color w:val="000000"/>
                <w:szCs w:val="20"/>
                <w:lang w:val="es-MX" w:eastAsia="es-MX" w:bidi="ar-SA"/>
              </w:rPr>
              <w:t xml:space="preserve"> de la empresa o </w:t>
            </w:r>
            <w:r w:rsidR="00A7429C">
              <w:rPr>
                <w:rFonts w:ascii="Calibri" w:eastAsia="Arial" w:hAnsi="Calibri"/>
                <w:color w:val="000000"/>
                <w:szCs w:val="20"/>
                <w:lang w:val="es-MX" w:eastAsia="es-MX" w:bidi="ar-SA"/>
              </w:rPr>
              <w:t>Consorcio</w:t>
            </w:r>
            <w:r>
              <w:rPr>
                <w:rFonts w:ascii="Calibri" w:eastAsia="Arial" w:hAnsi="Calibri"/>
                <w:color w:val="000000"/>
                <w:szCs w:val="20"/>
                <w:lang w:val="es-MX" w:eastAsia="es-MX" w:bidi="ar-SA"/>
              </w:rPr>
              <w:t xml:space="preserve"> que participan en la Subasta y tendrá que cubrir los puntos mencionados en la Sección “</w:t>
            </w:r>
            <w:proofErr w:type="spellStart"/>
            <w:r>
              <w:rPr>
                <w:rFonts w:ascii="Calibri" w:eastAsia="Arial" w:hAnsi="Calibri"/>
                <w:color w:val="000000"/>
                <w:szCs w:val="20"/>
                <w:lang w:val="es-MX" w:eastAsia="es-MX" w:bidi="ar-SA"/>
              </w:rPr>
              <w:t>Curriculum</w:t>
            </w:r>
            <w:proofErr w:type="spellEnd"/>
            <w:r>
              <w:rPr>
                <w:rFonts w:ascii="Calibri" w:eastAsia="Arial" w:hAnsi="Calibri"/>
                <w:color w:val="000000"/>
                <w:szCs w:val="20"/>
                <w:lang w:val="es-MX" w:eastAsia="es-MX" w:bidi="ar-SA"/>
              </w:rPr>
              <w:t xml:space="preserve"> del Licitante” establecidos en el </w:t>
            </w:r>
            <w:r w:rsidRPr="00A7429C">
              <w:rPr>
                <w:rFonts w:ascii="Calibri" w:eastAsia="Arial" w:hAnsi="Calibri"/>
                <w:b/>
                <w:color w:val="000000"/>
                <w:szCs w:val="20"/>
                <w:lang w:val="es-MX" w:eastAsia="es-MX" w:bidi="ar-SA"/>
              </w:rPr>
              <w:t>Anexo V.10</w:t>
            </w:r>
            <w:r>
              <w:rPr>
                <w:rFonts w:ascii="Calibri" w:eastAsia="Arial" w:hAnsi="Calibri"/>
                <w:color w:val="000000"/>
                <w:szCs w:val="20"/>
                <w:lang w:val="es-MX" w:eastAsia="es-MX" w:bidi="ar-SA"/>
              </w:rPr>
              <w:t>.</w:t>
            </w:r>
          </w:p>
          <w:p w14:paraId="61007619" w14:textId="77777777" w:rsidR="004A4F34" w:rsidRPr="006A7459" w:rsidRDefault="004A4F34">
            <w:pPr>
              <w:pStyle w:val="Subinciso"/>
              <w:numPr>
                <w:ilvl w:val="0"/>
                <w:numId w:val="0"/>
              </w:numPr>
              <w:tabs>
                <w:tab w:val="clear" w:pos="567"/>
                <w:tab w:val="left" w:pos="993"/>
              </w:tabs>
              <w:spacing w:before="0"/>
              <w:rPr>
                <w:rFonts w:asciiTheme="minorHAnsi" w:hAnsiTheme="minorHAnsi"/>
                <w:szCs w:val="20"/>
                <w:lang w:val="es-MX"/>
              </w:rPr>
            </w:pPr>
          </w:p>
        </w:tc>
      </w:tr>
      <w:tr w:rsidR="004A4F34" w:rsidRPr="006B0EAB" w14:paraId="0BB9B84B" w14:textId="77777777" w:rsidTr="00715F3E">
        <w:tc>
          <w:tcPr>
            <w:tcW w:w="211" w:type="pct"/>
          </w:tcPr>
          <w:p w14:paraId="72A39D7F" w14:textId="77777777" w:rsidR="004A4F34" w:rsidRPr="006B0EAB" w:rsidRDefault="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14:paraId="09DE08BA" w14:textId="77777777" w:rsidR="004A4F34" w:rsidRPr="006B0EAB" w:rsidRDefault="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no ser propietario de la(s) Central(es) Eléctrica(s) con la(s) que pretenda honrar la Oferta de Venta, el Licitante deberá demostrar que cuenta con la autorización del titular de dicha(s) Central(s) Eléctrica(s) para disponer de los Productos que presente en su Oferta de Venta.</w:t>
            </w:r>
          </w:p>
        </w:tc>
        <w:tc>
          <w:tcPr>
            <w:tcW w:w="2885" w:type="pct"/>
          </w:tcPr>
          <w:p w14:paraId="26017727" w14:textId="77777777" w:rsidR="004A4F34" w:rsidRPr="006A7459" w:rsidRDefault="004A4F34">
            <w:pPr>
              <w:pStyle w:val="Inciso"/>
              <w:numPr>
                <w:ilvl w:val="0"/>
                <w:numId w:val="0"/>
              </w:numPr>
              <w:spacing w:before="0"/>
              <w:rPr>
                <w:rFonts w:asciiTheme="minorHAnsi" w:hAnsiTheme="minorHAnsi"/>
                <w:szCs w:val="20"/>
                <w:lang w:val="es-MX"/>
              </w:rPr>
            </w:pPr>
            <w:r w:rsidRPr="006A7459">
              <w:rPr>
                <w:rFonts w:asciiTheme="minorHAnsi" w:hAnsiTheme="minorHAnsi"/>
                <w:szCs w:val="20"/>
                <w:lang w:val="es-MX"/>
              </w:rPr>
              <w:t xml:space="preserve">Formato contenido en el </w:t>
            </w:r>
            <w:r w:rsidRPr="006A7459">
              <w:rPr>
                <w:rFonts w:asciiTheme="minorHAnsi" w:hAnsiTheme="minorHAnsi"/>
                <w:b/>
                <w:szCs w:val="20"/>
                <w:lang w:val="es-MX"/>
              </w:rPr>
              <w:t xml:space="preserve">Anexo V.11 </w:t>
            </w:r>
            <w:r w:rsidRPr="006A7459">
              <w:rPr>
                <w:rFonts w:asciiTheme="minorHAnsi" w:hAnsiTheme="minorHAnsi"/>
                <w:szCs w:val="20"/>
                <w:lang w:val="es-MX"/>
              </w:rPr>
              <w:t>del Licitante en la que se señale, bajo protesta de decir verdad a la empresa y al representante legal, propietario de la infraestructura de generación que autoriza o autorizará la venta de energía, en su caso.</w:t>
            </w:r>
          </w:p>
          <w:p w14:paraId="2144D3C2" w14:textId="77777777" w:rsidR="00F6564F" w:rsidRPr="006A7459" w:rsidRDefault="00F6564F">
            <w:pPr>
              <w:spacing w:before="0"/>
              <w:rPr>
                <w:rFonts w:ascii="Calibri" w:eastAsia="Calibri" w:hAnsi="Calibri" w:cs="Calibri"/>
                <w:szCs w:val="20"/>
                <w:lang w:val="es-MX"/>
              </w:rPr>
            </w:pPr>
            <w:r w:rsidRPr="006A7459">
              <w:rPr>
                <w:rFonts w:ascii="Calibri" w:eastAsia="Calibri" w:hAnsi="Calibri" w:cs="Calibri"/>
                <w:szCs w:val="20"/>
                <w:lang w:val="es-MX"/>
              </w:rPr>
              <w:t>En caso de Consorcios, deberá presentar este formato el representante legal del representante común</w:t>
            </w:r>
          </w:p>
          <w:p w14:paraId="687C82FB" w14:textId="77777777" w:rsidR="00F6564F" w:rsidRPr="006A7459" w:rsidRDefault="00F6564F">
            <w:pPr>
              <w:pStyle w:val="Inciso"/>
              <w:numPr>
                <w:ilvl w:val="0"/>
                <w:numId w:val="0"/>
              </w:numPr>
              <w:spacing w:before="0"/>
              <w:rPr>
                <w:rFonts w:asciiTheme="minorHAnsi" w:hAnsiTheme="minorHAnsi"/>
                <w:szCs w:val="20"/>
                <w:lang w:val="es-MX"/>
              </w:rPr>
            </w:pPr>
          </w:p>
        </w:tc>
      </w:tr>
      <w:tr w:rsidR="004A4F34" w:rsidRPr="006B0EAB" w14:paraId="5AB08C31" w14:textId="77777777" w:rsidTr="00715F3E">
        <w:tc>
          <w:tcPr>
            <w:tcW w:w="211" w:type="pct"/>
          </w:tcPr>
          <w:p w14:paraId="6EDFD84E" w14:textId="77777777" w:rsidR="004A4F34" w:rsidRPr="006B0EAB" w:rsidRDefault="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14:paraId="1C7A17FB" w14:textId="77777777" w:rsidR="004A4F34" w:rsidRPr="006B0EAB" w:rsidRDefault="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Acreditar </w:t>
            </w:r>
            <w:r w:rsidR="00564169" w:rsidRPr="006B0EAB">
              <w:rPr>
                <w:rFonts w:asciiTheme="minorHAnsi" w:hAnsiTheme="minorHAnsi"/>
                <w:szCs w:val="20"/>
                <w:lang w:val="es-MX"/>
              </w:rPr>
              <w:t xml:space="preserve">el estatus de interconexión de </w:t>
            </w:r>
            <w:r w:rsidRPr="006B0EAB">
              <w:rPr>
                <w:rFonts w:asciiTheme="minorHAnsi" w:hAnsiTheme="minorHAnsi"/>
                <w:szCs w:val="20"/>
                <w:lang w:val="es-MX"/>
              </w:rPr>
              <w:t xml:space="preserve">cada </w:t>
            </w:r>
            <w:r w:rsidR="00564169" w:rsidRPr="006B0EAB">
              <w:rPr>
                <w:rFonts w:asciiTheme="minorHAnsi" w:hAnsiTheme="minorHAnsi"/>
                <w:szCs w:val="20"/>
                <w:lang w:val="es-MX"/>
              </w:rPr>
              <w:t xml:space="preserve">una de las </w:t>
            </w:r>
            <w:r w:rsidR="000F25AF" w:rsidRPr="006B0EAB">
              <w:rPr>
                <w:rFonts w:asciiTheme="minorHAnsi" w:hAnsiTheme="minorHAnsi"/>
                <w:szCs w:val="20"/>
                <w:lang w:val="es-MX"/>
              </w:rPr>
              <w:t>C</w:t>
            </w:r>
            <w:r w:rsidR="00F6564F" w:rsidRPr="006B0EAB">
              <w:rPr>
                <w:rFonts w:asciiTheme="minorHAnsi" w:hAnsiTheme="minorHAnsi"/>
                <w:szCs w:val="20"/>
                <w:lang w:val="es-MX"/>
              </w:rPr>
              <w:t>ent</w:t>
            </w:r>
            <w:r w:rsidR="00564169" w:rsidRPr="006B0EAB">
              <w:rPr>
                <w:rFonts w:asciiTheme="minorHAnsi" w:hAnsiTheme="minorHAnsi"/>
                <w:szCs w:val="20"/>
                <w:lang w:val="es-MX"/>
              </w:rPr>
              <w:t>r</w:t>
            </w:r>
            <w:r w:rsidR="00F6564F" w:rsidRPr="006B0EAB">
              <w:rPr>
                <w:rFonts w:asciiTheme="minorHAnsi" w:hAnsiTheme="minorHAnsi"/>
                <w:szCs w:val="20"/>
                <w:lang w:val="es-MX"/>
              </w:rPr>
              <w:t>al</w:t>
            </w:r>
            <w:r w:rsidR="00564169" w:rsidRPr="006B0EAB">
              <w:rPr>
                <w:rFonts w:asciiTheme="minorHAnsi" w:hAnsiTheme="minorHAnsi"/>
                <w:szCs w:val="20"/>
                <w:lang w:val="es-MX"/>
              </w:rPr>
              <w:t>es</w:t>
            </w:r>
            <w:r w:rsidR="000F25AF" w:rsidRPr="006B0EAB">
              <w:rPr>
                <w:rFonts w:asciiTheme="minorHAnsi" w:hAnsiTheme="minorHAnsi"/>
                <w:szCs w:val="20"/>
                <w:lang w:val="es-MX"/>
              </w:rPr>
              <w:t xml:space="preserve"> Eléctricas</w:t>
            </w:r>
            <w:r w:rsidR="00F6564F" w:rsidRPr="006B0EAB">
              <w:rPr>
                <w:rFonts w:asciiTheme="minorHAnsi" w:hAnsiTheme="minorHAnsi"/>
                <w:szCs w:val="20"/>
                <w:lang w:val="es-MX"/>
              </w:rPr>
              <w:t xml:space="preserve"> con las que pretende honrar sus Ofertas </w:t>
            </w:r>
            <w:r w:rsidRPr="006B0EAB">
              <w:rPr>
                <w:rFonts w:asciiTheme="minorHAnsi" w:hAnsiTheme="minorHAnsi"/>
                <w:szCs w:val="20"/>
                <w:lang w:val="es-MX"/>
              </w:rPr>
              <w:t>de Venta</w:t>
            </w:r>
            <w:r w:rsidR="00564169" w:rsidRPr="006B0EAB">
              <w:rPr>
                <w:rFonts w:asciiTheme="minorHAnsi" w:hAnsiTheme="minorHAnsi"/>
                <w:szCs w:val="20"/>
                <w:lang w:val="es-MX"/>
              </w:rPr>
              <w:t>.</w:t>
            </w:r>
            <w:r w:rsidRPr="006B0EAB">
              <w:rPr>
                <w:rFonts w:asciiTheme="minorHAnsi" w:hAnsiTheme="minorHAnsi"/>
                <w:szCs w:val="20"/>
                <w:lang w:val="es-MX"/>
              </w:rPr>
              <w:t xml:space="preserve"> </w:t>
            </w:r>
          </w:p>
        </w:tc>
        <w:tc>
          <w:tcPr>
            <w:tcW w:w="2885" w:type="pct"/>
          </w:tcPr>
          <w:p w14:paraId="3CE896A6" w14:textId="2F235196" w:rsidR="00FA0DCE" w:rsidRDefault="00FA0DCE">
            <w:pPr>
              <w:pStyle w:val="Inciso"/>
              <w:numPr>
                <w:ilvl w:val="0"/>
                <w:numId w:val="0"/>
              </w:numPr>
              <w:tabs>
                <w:tab w:val="left" w:pos="360"/>
              </w:tabs>
              <w:rPr>
                <w:rFonts w:asciiTheme="minorHAnsi" w:hAnsiTheme="minorHAnsi"/>
                <w:b/>
                <w:szCs w:val="20"/>
                <w:lang w:val="es-MX"/>
              </w:rPr>
            </w:pPr>
            <w:r w:rsidRPr="00A6138B">
              <w:rPr>
                <w:rFonts w:asciiTheme="minorHAnsi" w:hAnsiTheme="minorHAnsi"/>
                <w:szCs w:val="20"/>
                <w:lang w:val="es-MX"/>
              </w:rPr>
              <w:t xml:space="preserve">Para centrales eléctricas sin prelación </w:t>
            </w:r>
            <w:r w:rsidRPr="006A7459">
              <w:rPr>
                <w:rFonts w:asciiTheme="minorHAnsi" w:hAnsiTheme="minorHAnsi"/>
                <w:szCs w:val="20"/>
                <w:lang w:val="es-MX"/>
              </w:rPr>
              <w:t xml:space="preserve">en el </w:t>
            </w:r>
            <w:r w:rsidR="001C637C" w:rsidRPr="006F3BFB">
              <w:rPr>
                <w:rFonts w:asciiTheme="minorHAnsi" w:hAnsiTheme="minorHAnsi"/>
                <w:b/>
                <w:lang w:val="es-MX"/>
              </w:rPr>
              <w:t>A</w:t>
            </w:r>
            <w:r w:rsidRPr="006F3BFB">
              <w:rPr>
                <w:rFonts w:asciiTheme="minorHAnsi" w:hAnsiTheme="minorHAnsi"/>
                <w:b/>
                <w:lang w:val="es-MX"/>
              </w:rPr>
              <w:t>nexo V.</w:t>
            </w:r>
            <w:r w:rsidRPr="006F3BFB">
              <w:rPr>
                <w:rFonts w:asciiTheme="minorHAnsi" w:hAnsiTheme="minorHAnsi"/>
                <w:b/>
                <w:szCs w:val="20"/>
                <w:lang w:val="es-MX"/>
              </w:rPr>
              <w:t>10</w:t>
            </w:r>
            <w:r w:rsidRPr="006A7459">
              <w:rPr>
                <w:rFonts w:asciiTheme="minorHAnsi" w:hAnsiTheme="minorHAnsi"/>
                <w:szCs w:val="20"/>
                <w:lang w:val="es-MX"/>
              </w:rPr>
              <w:t xml:space="preserve"> deberá indicar que no se cuenta con prelación. Si el estatus de interconexión se modificara durante el proceso de precalificación, entonces deberá actualizar dicho estatus al momento de</w:t>
            </w:r>
            <w:r w:rsidRPr="00A6138B">
              <w:rPr>
                <w:rFonts w:asciiTheme="minorHAnsi" w:hAnsiTheme="minorHAnsi"/>
                <w:szCs w:val="20"/>
                <w:lang w:val="es-MX"/>
              </w:rPr>
              <w:t xml:space="preserve"> presentar la </w:t>
            </w:r>
            <w:r w:rsidRPr="005E1A04">
              <w:rPr>
                <w:rFonts w:asciiTheme="minorHAnsi" w:hAnsiTheme="minorHAnsi"/>
                <w:szCs w:val="20"/>
                <w:lang w:val="es-MX"/>
              </w:rPr>
              <w:t xml:space="preserve">oferta económica de la Oferta de Venta, haciendo uso del </w:t>
            </w:r>
            <w:r w:rsidRPr="005E1A04">
              <w:rPr>
                <w:rFonts w:asciiTheme="minorHAnsi" w:hAnsiTheme="minorHAnsi"/>
                <w:b/>
                <w:lang w:val="es-MX"/>
              </w:rPr>
              <w:t>Anexo VI.1</w:t>
            </w:r>
            <w:r w:rsidR="005E1A04" w:rsidRPr="005E1A04">
              <w:rPr>
                <w:rFonts w:asciiTheme="minorHAnsi" w:hAnsiTheme="minorHAnsi"/>
                <w:b/>
                <w:lang w:val="es-MX"/>
              </w:rPr>
              <w:t>b</w:t>
            </w:r>
            <w:r w:rsidR="00F840E0" w:rsidRPr="005E1A04">
              <w:rPr>
                <w:rFonts w:asciiTheme="minorHAnsi" w:hAnsiTheme="minorHAnsi"/>
                <w:b/>
                <w:szCs w:val="20"/>
                <w:lang w:val="es-MX"/>
              </w:rPr>
              <w:t>.</w:t>
            </w:r>
          </w:p>
          <w:p w14:paraId="78FDC2E7" w14:textId="53416A88" w:rsidR="000845C7" w:rsidRDefault="008E0D12">
            <w:pPr>
              <w:pStyle w:val="Inciso"/>
              <w:numPr>
                <w:ilvl w:val="0"/>
                <w:numId w:val="0"/>
              </w:numPr>
              <w:tabs>
                <w:tab w:val="left" w:pos="360"/>
              </w:tabs>
              <w:rPr>
                <w:rFonts w:asciiTheme="minorHAnsi" w:hAnsiTheme="minorHAnsi"/>
                <w:szCs w:val="20"/>
                <w:lang w:val="es-MX"/>
              </w:rPr>
            </w:pPr>
            <w:r>
              <w:rPr>
                <w:rFonts w:asciiTheme="minorHAnsi" w:hAnsiTheme="minorHAnsi"/>
                <w:szCs w:val="20"/>
                <w:lang w:val="es-MX"/>
              </w:rPr>
              <w:t>Las Centrales eléctricas que no tengan prelación y que hayan iniciado el proceso de interconexión antes del 09 de febrero de 2018 se les aplicara lo dispuesto en el numeral 8.5.1 inciso (f).</w:t>
            </w:r>
          </w:p>
          <w:p w14:paraId="5874F1E1" w14:textId="1B3F338A" w:rsidR="008E0D12" w:rsidRPr="008E0D12" w:rsidRDefault="008E0D12">
            <w:pPr>
              <w:pStyle w:val="Inciso"/>
              <w:numPr>
                <w:ilvl w:val="0"/>
                <w:numId w:val="0"/>
              </w:numPr>
              <w:tabs>
                <w:tab w:val="left" w:pos="360"/>
              </w:tabs>
              <w:rPr>
                <w:rFonts w:asciiTheme="minorHAnsi" w:hAnsiTheme="minorHAnsi"/>
                <w:szCs w:val="20"/>
                <w:lang w:val="es-MX"/>
              </w:rPr>
            </w:pPr>
            <w:r>
              <w:rPr>
                <w:rFonts w:asciiTheme="minorHAnsi" w:hAnsiTheme="minorHAnsi"/>
                <w:szCs w:val="20"/>
                <w:lang w:val="es-MX"/>
              </w:rPr>
              <w:t>Para aquellas Centrales eléctricas que no hayan iniciado el proceso de interconexión o bien lo iniciaron el 09 de febrero de 2018 se les aplicara lo dispuesto en el numeral 8.5.1 inciso (e).</w:t>
            </w:r>
          </w:p>
          <w:p w14:paraId="1FDE9922" w14:textId="77777777" w:rsidR="00250347" w:rsidRPr="006B0EAB" w:rsidRDefault="00250347">
            <w:pPr>
              <w:spacing w:before="0"/>
              <w:rPr>
                <w:rFonts w:asciiTheme="minorHAnsi" w:hAnsiTheme="minorHAnsi"/>
                <w:szCs w:val="20"/>
                <w:lang w:val="es-MX"/>
              </w:rPr>
            </w:pPr>
          </w:p>
          <w:p w14:paraId="39A56D44" w14:textId="77777777" w:rsidR="004A4F34" w:rsidRPr="006B0EAB" w:rsidRDefault="00F606CA">
            <w:pPr>
              <w:spacing w:before="0"/>
              <w:rPr>
                <w:rFonts w:asciiTheme="minorHAnsi" w:hAnsiTheme="minorHAnsi"/>
                <w:szCs w:val="20"/>
                <w:lang w:val="es-MX"/>
              </w:rPr>
            </w:pPr>
            <w:r w:rsidRPr="006B0EAB">
              <w:rPr>
                <w:rFonts w:asciiTheme="minorHAnsi" w:hAnsiTheme="minorHAnsi"/>
                <w:szCs w:val="20"/>
                <w:lang w:val="es-MX"/>
              </w:rPr>
              <w:t>Para la acreditación de</w:t>
            </w:r>
            <w:r w:rsidR="004A4F34" w:rsidRPr="006B0EAB">
              <w:rPr>
                <w:rFonts w:asciiTheme="minorHAnsi" w:hAnsiTheme="minorHAnsi"/>
                <w:szCs w:val="20"/>
                <w:lang w:val="es-MX"/>
              </w:rPr>
              <w:t xml:space="preserve">l estatus de la interconexión de la(s) Central(es) Eléctrica(s) asociada(s) a la(s) Oferta(s) de Venta, </w:t>
            </w:r>
            <w:r w:rsidRPr="006B0EAB">
              <w:rPr>
                <w:rFonts w:asciiTheme="minorHAnsi" w:hAnsiTheme="minorHAnsi"/>
                <w:szCs w:val="20"/>
                <w:lang w:val="es-MX"/>
              </w:rPr>
              <w:t xml:space="preserve">el solicitante deberá </w:t>
            </w:r>
            <w:r w:rsidR="00CA168A">
              <w:rPr>
                <w:rFonts w:asciiTheme="minorHAnsi" w:hAnsiTheme="minorHAnsi"/>
                <w:szCs w:val="20"/>
                <w:lang w:val="es-MX"/>
              </w:rPr>
              <w:t>acreditar</w:t>
            </w:r>
            <w:r w:rsidR="00CA168A" w:rsidRPr="006B0EAB">
              <w:rPr>
                <w:rFonts w:asciiTheme="minorHAnsi" w:hAnsiTheme="minorHAnsi"/>
                <w:szCs w:val="20"/>
                <w:lang w:val="es-MX"/>
              </w:rPr>
              <w:t xml:space="preserve"> </w:t>
            </w:r>
            <w:r w:rsidR="004A4F34" w:rsidRPr="006B0EAB">
              <w:rPr>
                <w:rFonts w:asciiTheme="minorHAnsi" w:hAnsiTheme="minorHAnsi"/>
                <w:szCs w:val="20"/>
                <w:lang w:val="es-MX"/>
              </w:rPr>
              <w:t>alguno de los supuestos siguientes:</w:t>
            </w:r>
          </w:p>
          <w:p w14:paraId="1A5DA139" w14:textId="6F6E03B5" w:rsidR="004A4F34" w:rsidRPr="006B0EAB" w:rsidRDefault="004A4F34">
            <w:pPr>
              <w:pStyle w:val="Prrafodelista"/>
              <w:numPr>
                <w:ilvl w:val="7"/>
                <w:numId w:val="4"/>
              </w:numPr>
              <w:tabs>
                <w:tab w:val="clear" w:pos="567"/>
              </w:tabs>
              <w:spacing w:after="120"/>
              <w:ind w:left="403" w:hanging="403"/>
              <w:contextualSpacing w:val="0"/>
              <w:rPr>
                <w:rFonts w:asciiTheme="minorHAnsi" w:hAnsiTheme="minorHAnsi"/>
                <w:szCs w:val="20"/>
                <w:lang w:val="es-MX"/>
              </w:rPr>
            </w:pPr>
            <w:r w:rsidRPr="006B0EAB">
              <w:rPr>
                <w:rFonts w:asciiTheme="minorHAnsi" w:hAnsiTheme="minorHAnsi"/>
                <w:szCs w:val="20"/>
                <w:lang w:val="es-MX"/>
              </w:rPr>
              <w:t xml:space="preserve">En caso </w:t>
            </w:r>
            <w:r w:rsidR="00A6138B" w:rsidRPr="006B0EAB">
              <w:rPr>
                <w:rFonts w:asciiTheme="minorHAnsi" w:hAnsiTheme="minorHAnsi"/>
                <w:szCs w:val="20"/>
                <w:lang w:val="es-MX"/>
              </w:rPr>
              <w:t>de contar</w:t>
            </w:r>
            <w:r w:rsidRPr="006B0EAB">
              <w:rPr>
                <w:rFonts w:asciiTheme="minorHAnsi" w:hAnsiTheme="minorHAnsi"/>
                <w:szCs w:val="20"/>
                <w:lang w:val="es-MX"/>
              </w:rPr>
              <w:t xml:space="preserve"> con </w:t>
            </w:r>
            <w:r w:rsidR="00A6138B" w:rsidRPr="006B0EAB">
              <w:rPr>
                <w:rFonts w:asciiTheme="minorHAnsi" w:hAnsiTheme="minorHAnsi"/>
                <w:szCs w:val="20"/>
                <w:lang w:val="es-MX"/>
              </w:rPr>
              <w:t>prelación:</w:t>
            </w:r>
          </w:p>
          <w:p w14:paraId="14FEC12E" w14:textId="77777777" w:rsidR="004A4F34" w:rsidRPr="006B0EAB" w:rsidRDefault="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Para proyectos regulados por la Ley de Servicio Público de Energía Eléctrica que tengan derecho a celebrar un Contrato de Interconexión Legado, deberá acreditarse</w:t>
            </w:r>
            <w:r w:rsidR="00403689" w:rsidRPr="006B0EAB">
              <w:rPr>
                <w:rFonts w:asciiTheme="minorHAnsi" w:hAnsiTheme="minorHAnsi"/>
                <w:szCs w:val="20"/>
                <w:lang w:val="es-MX"/>
              </w:rPr>
              <w:t>:</w:t>
            </w:r>
            <w:r w:rsidRPr="006B0EAB">
              <w:rPr>
                <w:rFonts w:asciiTheme="minorHAnsi" w:hAnsiTheme="minorHAnsi"/>
                <w:szCs w:val="20"/>
                <w:lang w:val="es-MX"/>
              </w:rPr>
              <w:t xml:space="preserve"> </w:t>
            </w:r>
            <w:r w:rsidR="00FF50BD" w:rsidRPr="006B0EAB">
              <w:rPr>
                <w:rFonts w:asciiTheme="minorHAnsi" w:hAnsiTheme="minorHAnsi"/>
                <w:szCs w:val="20"/>
                <w:lang w:val="es-MX"/>
              </w:rPr>
              <w:t xml:space="preserve">(a) </w:t>
            </w:r>
            <w:r w:rsidRPr="006B0EAB">
              <w:rPr>
                <w:rFonts w:asciiTheme="minorHAnsi" w:hAnsiTheme="minorHAnsi"/>
                <w:szCs w:val="20"/>
                <w:lang w:val="es-MX"/>
              </w:rPr>
              <w:t xml:space="preserve">que </w:t>
            </w:r>
            <w:r w:rsidR="00403689" w:rsidRPr="006B0EAB">
              <w:rPr>
                <w:rFonts w:asciiTheme="minorHAnsi" w:hAnsiTheme="minorHAnsi"/>
                <w:szCs w:val="20"/>
                <w:lang w:val="es-MX"/>
              </w:rPr>
              <w:t xml:space="preserve">CENACE </w:t>
            </w:r>
            <w:r w:rsidR="00F6564F" w:rsidRPr="006B0EAB">
              <w:rPr>
                <w:rFonts w:asciiTheme="minorHAnsi" w:hAnsiTheme="minorHAnsi"/>
                <w:szCs w:val="20"/>
                <w:lang w:val="es-MX"/>
              </w:rPr>
              <w:t xml:space="preserve">aceptó </w:t>
            </w:r>
            <w:r w:rsidRPr="006B0EAB">
              <w:rPr>
                <w:rFonts w:asciiTheme="minorHAnsi" w:hAnsiTheme="minorHAnsi"/>
                <w:szCs w:val="20"/>
                <w:lang w:val="es-MX"/>
              </w:rPr>
              <w:t>la solicitud de contrato de interconexión correspondiente</w:t>
            </w:r>
            <w:r w:rsidR="00403689" w:rsidRPr="006B0EAB">
              <w:rPr>
                <w:rFonts w:asciiTheme="minorHAnsi" w:hAnsiTheme="minorHAnsi"/>
                <w:szCs w:val="20"/>
                <w:lang w:val="es-MX"/>
              </w:rPr>
              <w:t xml:space="preserve"> (Oficio de aceptación de la </w:t>
            </w:r>
            <w:r w:rsidR="00403689" w:rsidRPr="006B0EAB">
              <w:rPr>
                <w:rFonts w:asciiTheme="minorHAnsi" w:hAnsiTheme="minorHAnsi"/>
                <w:szCs w:val="20"/>
                <w:lang w:val="es-MX"/>
              </w:rPr>
              <w:lastRenderedPageBreak/>
              <w:t>solicitud de Contrato de Interconexión)</w:t>
            </w:r>
            <w:r w:rsidRPr="006B0EAB">
              <w:rPr>
                <w:rFonts w:asciiTheme="minorHAnsi" w:hAnsiTheme="minorHAnsi"/>
                <w:szCs w:val="20"/>
                <w:lang w:val="es-MX"/>
              </w:rPr>
              <w:t xml:space="preserve"> y </w:t>
            </w:r>
            <w:r w:rsidR="00FF50BD" w:rsidRPr="006B0EAB">
              <w:rPr>
                <w:rFonts w:asciiTheme="minorHAnsi" w:hAnsiTheme="minorHAnsi"/>
                <w:szCs w:val="20"/>
                <w:lang w:val="es-MX"/>
              </w:rPr>
              <w:t xml:space="preserve">(b) </w:t>
            </w:r>
            <w:r w:rsidR="00564169" w:rsidRPr="006B0EAB">
              <w:rPr>
                <w:rFonts w:asciiTheme="minorHAnsi" w:hAnsiTheme="minorHAnsi"/>
                <w:szCs w:val="20"/>
                <w:lang w:val="es-MX"/>
              </w:rPr>
              <w:t>que el Licitante</w:t>
            </w:r>
            <w:r w:rsidRPr="006B0EAB">
              <w:rPr>
                <w:rFonts w:asciiTheme="minorHAnsi" w:hAnsiTheme="minorHAnsi"/>
                <w:szCs w:val="20"/>
                <w:lang w:val="es-MX"/>
              </w:rPr>
              <w:t xml:space="preserve"> cumplió con todos los requisitos previos para registrar dicha solicitud, incluyendo, en su caso, </w:t>
            </w:r>
            <w:r w:rsidR="00F6564F" w:rsidRPr="006B0EAB">
              <w:rPr>
                <w:rFonts w:asciiTheme="minorHAnsi" w:hAnsiTheme="minorHAnsi"/>
                <w:szCs w:val="20"/>
                <w:lang w:val="es-MX"/>
              </w:rPr>
              <w:t xml:space="preserve"> </w:t>
            </w:r>
            <w:r w:rsidR="00564169" w:rsidRPr="006B0EAB">
              <w:rPr>
                <w:rFonts w:asciiTheme="minorHAnsi" w:hAnsiTheme="minorHAnsi"/>
                <w:szCs w:val="20"/>
                <w:lang w:val="es-MX"/>
              </w:rPr>
              <w:t xml:space="preserve">el </w:t>
            </w:r>
            <w:r w:rsidR="00F6564F" w:rsidRPr="006B0EAB">
              <w:rPr>
                <w:rFonts w:asciiTheme="minorHAnsi" w:hAnsiTheme="minorHAnsi"/>
                <w:szCs w:val="20"/>
                <w:lang w:val="es-MX"/>
              </w:rPr>
              <w:t>resultado de los estudios de interconexión (</w:t>
            </w:r>
            <w:r w:rsidR="003527AC" w:rsidRPr="006B0EAB">
              <w:rPr>
                <w:rFonts w:asciiTheme="minorHAnsi" w:hAnsiTheme="minorHAnsi"/>
                <w:szCs w:val="20"/>
                <w:lang w:val="es-MX"/>
              </w:rPr>
              <w:t xml:space="preserve">Estudio Indicativo, Estudio de Impacto y </w:t>
            </w:r>
            <w:r w:rsidR="00F6564F" w:rsidRPr="006B0EAB">
              <w:rPr>
                <w:rFonts w:asciiTheme="minorHAnsi" w:hAnsiTheme="minorHAnsi"/>
                <w:szCs w:val="20"/>
                <w:lang w:val="es-MX"/>
              </w:rPr>
              <w:t>Estudio de Instalaciones)</w:t>
            </w:r>
            <w:r w:rsidRPr="006B0EAB">
              <w:rPr>
                <w:rFonts w:asciiTheme="minorHAnsi" w:hAnsiTheme="minorHAnsi"/>
                <w:szCs w:val="20"/>
                <w:lang w:val="es-MX"/>
              </w:rPr>
              <w:t xml:space="preserve"> en </w:t>
            </w:r>
            <w:r w:rsidR="003527AC" w:rsidRPr="006B0EAB">
              <w:rPr>
                <w:rFonts w:asciiTheme="minorHAnsi" w:hAnsiTheme="minorHAnsi"/>
                <w:szCs w:val="20"/>
                <w:lang w:val="es-MX"/>
              </w:rPr>
              <w:t>los</w:t>
            </w:r>
            <w:r w:rsidRPr="006B0EAB">
              <w:rPr>
                <w:rFonts w:asciiTheme="minorHAnsi" w:hAnsiTheme="minorHAnsi"/>
                <w:szCs w:val="20"/>
                <w:lang w:val="es-MX"/>
              </w:rPr>
              <w:t xml:space="preserve"> que se establezca la solución técnica de </w:t>
            </w:r>
            <w:r w:rsidR="00F6564F" w:rsidRPr="006B0EAB">
              <w:rPr>
                <w:rFonts w:asciiTheme="minorHAnsi" w:hAnsiTheme="minorHAnsi"/>
                <w:szCs w:val="20"/>
                <w:lang w:val="es-MX"/>
              </w:rPr>
              <w:t xml:space="preserve">la </w:t>
            </w:r>
            <w:r w:rsidRPr="006B0EAB">
              <w:rPr>
                <w:rFonts w:asciiTheme="minorHAnsi" w:hAnsiTheme="minorHAnsi"/>
                <w:szCs w:val="20"/>
                <w:lang w:val="es-MX"/>
              </w:rPr>
              <w:t xml:space="preserve">interconexión correspondiente. </w:t>
            </w:r>
            <w:r w:rsidR="00F6564F" w:rsidRPr="006B0EAB">
              <w:rPr>
                <w:rFonts w:asciiTheme="minorHAnsi" w:hAnsiTheme="minorHAnsi"/>
                <w:szCs w:val="20"/>
                <w:lang w:val="es-MX"/>
              </w:rPr>
              <w:t xml:space="preserve">En caso de contar con la </w:t>
            </w:r>
            <w:r w:rsidRPr="006B0EAB">
              <w:rPr>
                <w:rFonts w:asciiTheme="minorHAnsi" w:hAnsiTheme="minorHAnsi"/>
                <w:szCs w:val="20"/>
                <w:lang w:val="es-MX"/>
              </w:rPr>
              <w:t>solicitud de contrato de compromiso de compraventa de energía eléctrica para pequeño productor</w:t>
            </w:r>
            <w:r w:rsidR="00DC7BAE" w:rsidRPr="006B0EAB">
              <w:rPr>
                <w:rFonts w:asciiTheme="minorHAnsi" w:hAnsiTheme="minorHAnsi"/>
                <w:szCs w:val="20"/>
                <w:lang w:val="es-MX"/>
              </w:rPr>
              <w:t xml:space="preserve">, </w:t>
            </w:r>
            <w:r w:rsidR="00564169" w:rsidRPr="006B0EAB">
              <w:rPr>
                <w:rFonts w:asciiTheme="minorHAnsi" w:hAnsiTheme="minorHAnsi"/>
                <w:szCs w:val="20"/>
                <w:lang w:val="es-MX"/>
              </w:rPr>
              <w:t xml:space="preserve">deberá acreditarse (a) </w:t>
            </w:r>
            <w:r w:rsidR="00BB3DFD" w:rsidRPr="006B0EAB">
              <w:rPr>
                <w:rFonts w:asciiTheme="minorHAnsi" w:hAnsiTheme="minorHAnsi"/>
                <w:szCs w:val="20"/>
                <w:lang w:val="es-MX"/>
              </w:rPr>
              <w:t xml:space="preserve">que </w:t>
            </w:r>
            <w:r w:rsidR="00564169" w:rsidRPr="006B0EAB">
              <w:rPr>
                <w:rFonts w:asciiTheme="minorHAnsi" w:hAnsiTheme="minorHAnsi"/>
                <w:szCs w:val="20"/>
                <w:lang w:val="es-MX"/>
              </w:rPr>
              <w:t>fue</w:t>
            </w:r>
            <w:r w:rsidR="00DC7BAE" w:rsidRPr="006B0EAB">
              <w:rPr>
                <w:rFonts w:asciiTheme="minorHAnsi" w:hAnsiTheme="minorHAnsi"/>
                <w:szCs w:val="20"/>
                <w:lang w:val="es-MX"/>
              </w:rPr>
              <w:t xml:space="preserve"> </w:t>
            </w:r>
            <w:r w:rsidR="00BB3DFD" w:rsidRPr="006B0EAB">
              <w:rPr>
                <w:rFonts w:asciiTheme="minorHAnsi" w:hAnsiTheme="minorHAnsi"/>
                <w:szCs w:val="20"/>
                <w:lang w:val="es-MX"/>
              </w:rPr>
              <w:t>ingresada en el CENACE (Acuse de recibido de solicitud de contrato compromiso de compraventa de energía eléctrica para pequeño productor)</w:t>
            </w:r>
            <w:r w:rsidR="00DC7BAE" w:rsidRPr="006B0EAB">
              <w:rPr>
                <w:rFonts w:asciiTheme="minorHAnsi" w:hAnsiTheme="minorHAnsi"/>
                <w:szCs w:val="20"/>
                <w:lang w:val="es-MX"/>
              </w:rPr>
              <w:t xml:space="preserve"> y </w:t>
            </w:r>
            <w:r w:rsidR="00564169" w:rsidRPr="006B0EAB">
              <w:rPr>
                <w:rFonts w:asciiTheme="minorHAnsi" w:hAnsiTheme="minorHAnsi"/>
                <w:szCs w:val="20"/>
                <w:lang w:val="es-MX"/>
              </w:rPr>
              <w:t xml:space="preserve">(b) </w:t>
            </w:r>
            <w:r w:rsidR="00DC7BAE" w:rsidRPr="006B0EAB">
              <w:rPr>
                <w:rFonts w:asciiTheme="minorHAnsi" w:hAnsiTheme="minorHAnsi"/>
                <w:szCs w:val="20"/>
                <w:lang w:val="es-MX"/>
              </w:rPr>
              <w:t xml:space="preserve">que cumplió con los requisitos previos </w:t>
            </w:r>
            <w:r w:rsidRPr="006B0EAB">
              <w:rPr>
                <w:rFonts w:asciiTheme="minorHAnsi" w:hAnsiTheme="minorHAnsi"/>
                <w:szCs w:val="20"/>
                <w:lang w:val="es-MX"/>
              </w:rPr>
              <w:t xml:space="preserve">para </w:t>
            </w:r>
            <w:r w:rsidR="00DC7BAE" w:rsidRPr="006B0EAB">
              <w:rPr>
                <w:rFonts w:asciiTheme="minorHAnsi" w:hAnsiTheme="minorHAnsi"/>
                <w:szCs w:val="20"/>
                <w:lang w:val="es-MX"/>
              </w:rPr>
              <w:t xml:space="preserve"> registrar dicha solicitud</w:t>
            </w:r>
            <w:r w:rsidR="007B1D5A" w:rsidRPr="006B0EAB">
              <w:rPr>
                <w:rFonts w:asciiTheme="minorHAnsi" w:hAnsiTheme="minorHAnsi"/>
                <w:szCs w:val="20"/>
                <w:lang w:val="es-MX"/>
              </w:rPr>
              <w:t xml:space="preserve">, incluyendo, en su caso,  el resultado de los estudios de interconexión (Estudio Indicativo, Estudio de Impacto y Estudio de Instalaciones) en los que se establezca la solución técnica de la interconexión correspondiente. </w:t>
            </w:r>
          </w:p>
          <w:p w14:paraId="0C45C167" w14:textId="59A8A626" w:rsidR="004A4F34" w:rsidRPr="00EA44A4" w:rsidRDefault="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 xml:space="preserve">Para proyectos regulados por la Ley de la Industria Eléctrica sujetos al proceso de interconexión individual, deberá acreditarse </w:t>
            </w:r>
            <w:r w:rsidR="00564169" w:rsidRPr="006B0EAB">
              <w:rPr>
                <w:rFonts w:asciiTheme="minorHAnsi" w:hAnsiTheme="minorHAnsi"/>
                <w:szCs w:val="20"/>
                <w:lang w:val="es-MX"/>
              </w:rPr>
              <w:t xml:space="preserve">(a) </w:t>
            </w:r>
            <w:r w:rsidRPr="006B0EAB">
              <w:rPr>
                <w:rFonts w:asciiTheme="minorHAnsi" w:hAnsiTheme="minorHAnsi"/>
                <w:szCs w:val="20"/>
                <w:lang w:val="es-MX"/>
              </w:rPr>
              <w:t xml:space="preserve">que ha presentado la garantía </w:t>
            </w:r>
            <w:r w:rsidR="00DC7BAE" w:rsidRPr="006B0EAB">
              <w:rPr>
                <w:rFonts w:asciiTheme="minorHAnsi" w:hAnsiTheme="minorHAnsi"/>
                <w:szCs w:val="20"/>
                <w:lang w:val="es-MX"/>
              </w:rPr>
              <w:t xml:space="preserve">financiera </w:t>
            </w:r>
            <w:r w:rsidRPr="006B0EAB">
              <w:rPr>
                <w:rFonts w:asciiTheme="minorHAnsi" w:hAnsiTheme="minorHAnsi"/>
                <w:szCs w:val="20"/>
                <w:lang w:val="es-MX"/>
              </w:rPr>
              <w:t xml:space="preserve">con el proceso de interconexión de acuerdo con las disposiciones jurídicas aplicables y </w:t>
            </w:r>
            <w:r w:rsidR="00564169" w:rsidRPr="006B0EAB">
              <w:rPr>
                <w:rFonts w:asciiTheme="minorHAnsi" w:hAnsiTheme="minorHAnsi"/>
                <w:szCs w:val="20"/>
                <w:lang w:val="es-MX"/>
              </w:rPr>
              <w:t xml:space="preserve">(b) </w:t>
            </w:r>
            <w:r w:rsidR="00DC7BAE" w:rsidRPr="006B0EAB">
              <w:rPr>
                <w:rFonts w:asciiTheme="minorHAnsi" w:hAnsiTheme="minorHAnsi"/>
                <w:szCs w:val="20"/>
                <w:lang w:val="es-MX"/>
              </w:rPr>
              <w:t>que se aceptó la solicitud</w:t>
            </w:r>
            <w:r w:rsidRPr="006B0EAB">
              <w:rPr>
                <w:rFonts w:asciiTheme="minorHAnsi" w:hAnsiTheme="minorHAnsi"/>
                <w:szCs w:val="20"/>
                <w:lang w:val="es-MX"/>
              </w:rPr>
              <w:t xml:space="preserve"> de </w:t>
            </w:r>
            <w:r w:rsidR="00DC7BAE" w:rsidRPr="006B0EAB">
              <w:rPr>
                <w:rFonts w:asciiTheme="minorHAnsi" w:hAnsiTheme="minorHAnsi"/>
                <w:szCs w:val="20"/>
                <w:lang w:val="es-MX"/>
              </w:rPr>
              <w:t xml:space="preserve">Contrato de Interconexión de Acceso Abierto, si cumplió con </w:t>
            </w:r>
            <w:r w:rsidRPr="006B0EAB">
              <w:rPr>
                <w:rFonts w:asciiTheme="minorHAnsi" w:hAnsiTheme="minorHAnsi"/>
                <w:szCs w:val="20"/>
                <w:lang w:val="es-MX"/>
              </w:rPr>
              <w:t xml:space="preserve">los requisitos </w:t>
            </w:r>
            <w:r w:rsidR="00DC7BAE" w:rsidRPr="006B0EAB">
              <w:rPr>
                <w:rFonts w:asciiTheme="minorHAnsi" w:hAnsiTheme="minorHAnsi"/>
                <w:szCs w:val="20"/>
                <w:lang w:val="es-MX"/>
              </w:rPr>
              <w:t>previos</w:t>
            </w:r>
            <w:r w:rsidR="007B1D5A" w:rsidRPr="006B0EAB">
              <w:rPr>
                <w:rFonts w:asciiTheme="minorHAnsi" w:hAnsiTheme="minorHAnsi"/>
                <w:szCs w:val="20"/>
                <w:lang w:val="es-MX"/>
              </w:rPr>
              <w:t xml:space="preserve"> indicados en el criterio 43 de los CRITERIOS</w:t>
            </w:r>
            <w:r w:rsidR="00EA44A4">
              <w:rPr>
                <w:rFonts w:asciiTheme="minorHAnsi" w:hAnsiTheme="minorHAnsi"/>
                <w:szCs w:val="20"/>
                <w:lang w:val="es-MX"/>
              </w:rPr>
              <w:t xml:space="preserve"> </w:t>
            </w:r>
            <w:r w:rsidR="00EA44A4" w:rsidRPr="00EA44A4">
              <w:rPr>
                <w:rFonts w:asciiTheme="minorHAnsi" w:hAnsiTheme="minorHAnsi"/>
                <w:szCs w:val="20"/>
                <w:lang w:val="es-MX"/>
              </w:rPr>
              <w:t>o en su caso el Manual para la Interconexión de Centrales Eléctricas</w:t>
            </w:r>
            <w:r w:rsidR="00EA44A4">
              <w:rPr>
                <w:rFonts w:asciiTheme="minorHAnsi" w:hAnsiTheme="minorHAnsi"/>
                <w:szCs w:val="20"/>
                <w:lang w:val="es-MX"/>
              </w:rPr>
              <w:t xml:space="preserve"> </w:t>
            </w:r>
            <w:r w:rsidRPr="00EA44A4">
              <w:rPr>
                <w:rFonts w:asciiTheme="minorHAnsi" w:hAnsiTheme="minorHAnsi"/>
                <w:szCs w:val="20"/>
                <w:lang w:val="es-MX"/>
              </w:rPr>
              <w:t xml:space="preserve">para </w:t>
            </w:r>
            <w:r w:rsidR="00DC7BAE" w:rsidRPr="00EA44A4">
              <w:rPr>
                <w:rFonts w:asciiTheme="minorHAnsi" w:hAnsiTheme="minorHAnsi"/>
                <w:szCs w:val="20"/>
                <w:lang w:val="es-MX"/>
              </w:rPr>
              <w:t>registrar la solicitud.</w:t>
            </w:r>
          </w:p>
          <w:p w14:paraId="6B194F07" w14:textId="77777777" w:rsidR="004A4F34" w:rsidRPr="006B0EAB" w:rsidRDefault="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 xml:space="preserve">Para proyectos regulados por la Ley de la Industria Eléctrica sujetos al proceso de Planeación y Expansión del Sistema Eléctrico Nacional, deberá acreditarse que ha presentado la garantía </w:t>
            </w:r>
            <w:r w:rsidR="00DC7BAE" w:rsidRPr="006B0EAB">
              <w:rPr>
                <w:rFonts w:asciiTheme="minorHAnsi" w:hAnsiTheme="minorHAnsi"/>
                <w:szCs w:val="20"/>
                <w:lang w:val="es-MX"/>
              </w:rPr>
              <w:t xml:space="preserve">financiera </w:t>
            </w:r>
            <w:r w:rsidRPr="006B0EAB">
              <w:rPr>
                <w:rFonts w:asciiTheme="minorHAnsi" w:hAnsiTheme="minorHAnsi"/>
                <w:szCs w:val="20"/>
                <w:lang w:val="es-MX"/>
              </w:rPr>
              <w:t>asociada con el proceso de interconexión, siempre y cuando las obras de interconexión requeridas para el proyecto se hayan incluido en el Programa de Desarrollo del Sistema Eléctrico Nacional.</w:t>
            </w:r>
          </w:p>
          <w:p w14:paraId="44F9ABBD" w14:textId="77777777" w:rsidR="004A4F34" w:rsidRPr="006B0EAB" w:rsidRDefault="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 xml:space="preserve">La presentación de una carta de crédito requerida por la CRE en relación con una temporada abierta, siempre y cuando el interesado haya mantenido vigente dicha carta de crédito y cumplido todos los demás requisitos para la participación en dicha temporada abierta, y sólo si los límites de exportación calculados por el CENACE suponen la construcción de las obras respectivas para esa temporada abierta. En caso de la sustitución de proyectos de temporada abierta por proyectos incluidos en el Programa de Desarrollo del Sistema </w:t>
            </w:r>
            <w:r w:rsidRPr="006B0EAB">
              <w:rPr>
                <w:rFonts w:asciiTheme="minorHAnsi" w:hAnsiTheme="minorHAnsi"/>
                <w:szCs w:val="20"/>
                <w:lang w:val="es-MX"/>
              </w:rPr>
              <w:lastRenderedPageBreak/>
              <w:t>Eléctrico Nacional, se mantendrá la prelación original salvo disposición expresa de la CRE que determine lo contrario.</w:t>
            </w:r>
          </w:p>
          <w:p w14:paraId="393E5697" w14:textId="77777777" w:rsidR="00FD3979" w:rsidRPr="006B0EAB" w:rsidRDefault="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El estar incluidas en un Contrato de Interconexión o en un Contrato de Interconexión Legado, o haberse garantizado una interconexión por haberse programado en el Programa de Obras e Instalaciones del Sistema Eléctrico, como proyecto dedicado al Servicio Público de Energía Eléctrica, con anterioridad a la entrada en vigor de la Ley.</w:t>
            </w:r>
          </w:p>
          <w:p w14:paraId="278CAC09" w14:textId="77777777" w:rsidR="005D1848" w:rsidRPr="006B0EAB" w:rsidRDefault="005D1848" w:rsidP="00715F3E">
            <w:pPr>
              <w:pStyle w:val="Subinciso"/>
              <w:numPr>
                <w:ilvl w:val="0"/>
                <w:numId w:val="0"/>
              </w:numPr>
              <w:tabs>
                <w:tab w:val="clear" w:pos="567"/>
                <w:tab w:val="left" w:pos="829"/>
              </w:tabs>
              <w:spacing w:before="0"/>
              <w:ind w:left="1985" w:hanging="567"/>
              <w:rPr>
                <w:b/>
                <w:bCs/>
                <w:color w:val="365F91" w:themeColor="accent1" w:themeShade="BF"/>
                <w:lang w:val="es-MX"/>
              </w:rPr>
            </w:pPr>
          </w:p>
        </w:tc>
      </w:tr>
      <w:tr w:rsidR="004A4F34" w:rsidRPr="006B0EAB" w14:paraId="2FADEDC9" w14:textId="77777777" w:rsidTr="00715F3E">
        <w:tc>
          <w:tcPr>
            <w:tcW w:w="211" w:type="pct"/>
          </w:tcPr>
          <w:p w14:paraId="41FF131C" w14:textId="77777777" w:rsidR="004A4F34" w:rsidRPr="006B0EAB" w:rsidRDefault="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14:paraId="718CF4CE" w14:textId="73C3818F" w:rsidR="004A4F34" w:rsidRPr="006B0EAB" w:rsidRDefault="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bajo protesta de decir verdad, que los Productos ofrecidos no se han comprometido mediante otros Contratos de Cobertura Eléctrica ni a través de contratos bilaterales.</w:t>
            </w:r>
          </w:p>
        </w:tc>
        <w:tc>
          <w:tcPr>
            <w:tcW w:w="2885" w:type="pct"/>
          </w:tcPr>
          <w:p w14:paraId="64DB3B0F" w14:textId="77777777" w:rsidR="003F2307" w:rsidRDefault="004A4F34">
            <w:pPr>
              <w:pStyle w:val="Inciso"/>
              <w:numPr>
                <w:ilvl w:val="0"/>
                <w:numId w:val="0"/>
              </w:numPr>
              <w:spacing w:before="0"/>
              <w:rPr>
                <w:rFonts w:asciiTheme="minorHAnsi" w:hAnsiTheme="minorHAnsi"/>
                <w:szCs w:val="20"/>
                <w:lang w:val="es-MX"/>
              </w:rPr>
            </w:pPr>
            <w:r w:rsidRPr="006A7459">
              <w:rPr>
                <w:rFonts w:asciiTheme="minorHAnsi" w:hAnsiTheme="minorHAnsi"/>
                <w:szCs w:val="20"/>
                <w:lang w:val="es-MX"/>
              </w:rPr>
              <w:t xml:space="preserve">En caso de contar con compromisos previos, deberá sustituirse por el Formato de declaración de compromisos previos, contenido en el </w:t>
            </w:r>
            <w:r w:rsidRPr="006A7459">
              <w:rPr>
                <w:rFonts w:asciiTheme="minorHAnsi" w:hAnsiTheme="minorHAnsi"/>
                <w:b/>
                <w:szCs w:val="20"/>
                <w:lang w:val="es-MX"/>
              </w:rPr>
              <w:t>Anexo V.1</w:t>
            </w:r>
            <w:r w:rsidR="000304EA" w:rsidRPr="006A7459">
              <w:rPr>
                <w:rFonts w:asciiTheme="minorHAnsi" w:hAnsiTheme="minorHAnsi"/>
                <w:b/>
                <w:szCs w:val="20"/>
                <w:lang w:val="es-MX"/>
              </w:rPr>
              <w:t>2</w:t>
            </w:r>
            <w:r w:rsidRPr="006A7459">
              <w:rPr>
                <w:rFonts w:asciiTheme="minorHAnsi" w:hAnsiTheme="minorHAnsi"/>
                <w:szCs w:val="20"/>
                <w:lang w:val="es-MX"/>
              </w:rPr>
              <w:t>.</w:t>
            </w:r>
            <w:r w:rsidR="003F2307" w:rsidRPr="006A7459">
              <w:rPr>
                <w:rFonts w:asciiTheme="minorHAnsi" w:hAnsiTheme="minorHAnsi"/>
                <w:szCs w:val="20"/>
                <w:lang w:val="es-MX"/>
              </w:rPr>
              <w:t xml:space="preserve"> </w:t>
            </w:r>
          </w:p>
          <w:p w14:paraId="7B00EF40" w14:textId="106A9B79" w:rsidR="003F2307" w:rsidRPr="006A7459" w:rsidRDefault="003F2307">
            <w:pPr>
              <w:pStyle w:val="Inciso"/>
              <w:numPr>
                <w:ilvl w:val="0"/>
                <w:numId w:val="0"/>
              </w:numPr>
              <w:spacing w:before="0"/>
              <w:rPr>
                <w:rFonts w:asciiTheme="minorHAnsi" w:hAnsiTheme="minorHAnsi"/>
                <w:szCs w:val="20"/>
                <w:lang w:val="es-MX"/>
              </w:rPr>
            </w:pPr>
            <w:r w:rsidRPr="006A7459">
              <w:rPr>
                <w:rFonts w:asciiTheme="minorHAnsi" w:hAnsiTheme="minorHAnsi"/>
                <w:szCs w:val="20"/>
                <w:lang w:val="es-MX"/>
              </w:rPr>
              <w:t xml:space="preserve">Formato de no compromiso previo, contenido en el </w:t>
            </w:r>
            <w:r w:rsidRPr="006A7459">
              <w:rPr>
                <w:rFonts w:asciiTheme="minorHAnsi" w:hAnsiTheme="minorHAnsi"/>
                <w:b/>
                <w:szCs w:val="20"/>
                <w:lang w:val="es-MX"/>
              </w:rPr>
              <w:t>Anexo V.13</w:t>
            </w:r>
            <w:r w:rsidRPr="006A7459">
              <w:rPr>
                <w:rFonts w:asciiTheme="minorHAnsi" w:hAnsiTheme="minorHAnsi"/>
                <w:szCs w:val="20"/>
                <w:lang w:val="es-MX"/>
              </w:rPr>
              <w:t>.</w:t>
            </w:r>
          </w:p>
          <w:p w14:paraId="41BF7EC1" w14:textId="6A91286B" w:rsidR="004A4F34" w:rsidRPr="006A7459" w:rsidRDefault="004A4F34">
            <w:pPr>
              <w:pStyle w:val="Inciso"/>
              <w:numPr>
                <w:ilvl w:val="0"/>
                <w:numId w:val="0"/>
              </w:numPr>
              <w:spacing w:before="0"/>
              <w:rPr>
                <w:rFonts w:asciiTheme="minorHAnsi" w:hAnsiTheme="minorHAnsi"/>
                <w:szCs w:val="20"/>
                <w:lang w:val="es-MX"/>
              </w:rPr>
            </w:pPr>
          </w:p>
          <w:p w14:paraId="6A6E9744" w14:textId="77777777" w:rsidR="00DC7BAE" w:rsidRPr="006A7459" w:rsidRDefault="00DC7BAE">
            <w:pPr>
              <w:pStyle w:val="Inciso"/>
              <w:numPr>
                <w:ilvl w:val="0"/>
                <w:numId w:val="0"/>
              </w:numPr>
              <w:spacing w:before="0"/>
              <w:rPr>
                <w:rFonts w:asciiTheme="minorHAnsi" w:hAnsiTheme="minorHAnsi"/>
                <w:szCs w:val="20"/>
                <w:lang w:val="es-MX"/>
              </w:rPr>
            </w:pPr>
            <w:r w:rsidRPr="006A7459">
              <w:rPr>
                <w:rFonts w:ascii="Calibri" w:eastAsia="Calibri" w:hAnsi="Calibri" w:cs="Calibri"/>
                <w:szCs w:val="20"/>
                <w:lang w:val="es-MX"/>
              </w:rPr>
              <w:t>En caso de Consorcios, deberá presentar este formato el representante legal del representante común</w:t>
            </w:r>
          </w:p>
        </w:tc>
      </w:tr>
      <w:tr w:rsidR="004A4F34" w:rsidRPr="006B0EAB" w14:paraId="21564A66" w14:textId="77777777" w:rsidTr="00715F3E">
        <w:tc>
          <w:tcPr>
            <w:tcW w:w="211" w:type="pct"/>
          </w:tcPr>
          <w:p w14:paraId="3E8808F1" w14:textId="77777777" w:rsidR="004A4F34" w:rsidRPr="006B0EAB" w:rsidRDefault="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14:paraId="03CBE5FD" w14:textId="77777777" w:rsidR="004A4F34" w:rsidRPr="006B0EAB" w:rsidRDefault="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Identificador electrónico (ID) del Participante del Mercado o, en su defecto, obligarse a ser un Participante del Mercado bajo la modalidad de Generador y contar con dicho estado durante la vigencia del Contrato correspondiente.</w:t>
            </w:r>
          </w:p>
        </w:tc>
        <w:tc>
          <w:tcPr>
            <w:tcW w:w="2885" w:type="pct"/>
          </w:tcPr>
          <w:p w14:paraId="4042C59F" w14:textId="5DC87FD7" w:rsidR="004A4F34" w:rsidRPr="006A7459" w:rsidRDefault="004A4F34">
            <w:pPr>
              <w:pStyle w:val="Inciso"/>
              <w:numPr>
                <w:ilvl w:val="0"/>
                <w:numId w:val="0"/>
              </w:numPr>
              <w:spacing w:before="0"/>
              <w:rPr>
                <w:rFonts w:asciiTheme="minorHAnsi" w:hAnsiTheme="minorHAnsi"/>
                <w:b/>
                <w:szCs w:val="20"/>
                <w:lang w:val="es-MX"/>
              </w:rPr>
            </w:pPr>
            <w:r w:rsidRPr="006A7459">
              <w:rPr>
                <w:rFonts w:asciiTheme="minorHAnsi" w:hAnsiTheme="minorHAnsi"/>
                <w:szCs w:val="20"/>
                <w:lang w:val="es-MX"/>
              </w:rPr>
              <w:t xml:space="preserve">(i) Número de identificador electrónico, o (ii) formato de compromiso de adquirir la calidad de Participante del Mercado en modalidad Generador y de mantenerla vigente durante la vigencia del Contrato correspondiente, en caso de resultar asignatario del mismo, contenido en el </w:t>
            </w:r>
            <w:r w:rsidR="000304EA" w:rsidRPr="006A7459">
              <w:rPr>
                <w:rFonts w:asciiTheme="minorHAnsi" w:hAnsiTheme="minorHAnsi"/>
                <w:b/>
                <w:szCs w:val="20"/>
                <w:lang w:val="es-MX"/>
              </w:rPr>
              <w:t>Anexo V.14</w:t>
            </w:r>
            <w:r w:rsidRPr="006A7459">
              <w:rPr>
                <w:rFonts w:asciiTheme="minorHAnsi" w:hAnsiTheme="minorHAnsi"/>
                <w:b/>
                <w:szCs w:val="20"/>
                <w:lang w:val="es-MX"/>
              </w:rPr>
              <w:t>.</w:t>
            </w:r>
          </w:p>
          <w:p w14:paraId="5CA42CC4" w14:textId="77777777" w:rsidR="00DC7BAE" w:rsidRPr="006A7459" w:rsidRDefault="00DC7BAE">
            <w:pPr>
              <w:pStyle w:val="Inciso"/>
              <w:numPr>
                <w:ilvl w:val="0"/>
                <w:numId w:val="0"/>
              </w:numPr>
              <w:spacing w:before="0"/>
              <w:rPr>
                <w:rFonts w:asciiTheme="minorHAnsi" w:hAnsiTheme="minorHAnsi"/>
                <w:szCs w:val="20"/>
                <w:lang w:val="es-MX"/>
              </w:rPr>
            </w:pPr>
            <w:r w:rsidRPr="006A7459">
              <w:rPr>
                <w:rFonts w:ascii="Calibri" w:eastAsia="Calibri" w:hAnsi="Calibri" w:cs="Calibri"/>
                <w:szCs w:val="20"/>
                <w:lang w:val="es-MX"/>
              </w:rPr>
              <w:t>En caso de Consorcios, deberá presentar este formato el representante legal del representante común</w:t>
            </w:r>
          </w:p>
        </w:tc>
      </w:tr>
      <w:tr w:rsidR="004A4F34" w:rsidRPr="006B0EAB" w14:paraId="419050ED" w14:textId="77777777" w:rsidTr="00715F3E">
        <w:tc>
          <w:tcPr>
            <w:tcW w:w="211" w:type="pct"/>
          </w:tcPr>
          <w:p w14:paraId="0670F3D0" w14:textId="77777777" w:rsidR="004A4F34" w:rsidRPr="006B0EAB" w:rsidRDefault="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14:paraId="3646345A" w14:textId="77777777" w:rsidR="004A4F34" w:rsidRPr="006B0EAB" w:rsidRDefault="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Cuando el Licitante tenga contemplado presentar Ofertas de Venta asociadas a Centrales Eléctricas que no estén operando al momento de la recepción de la solicitud de precalificación de Ofertas de Venta, para acreditar suficiente capacidad técnica y de ejecución con respecto a cada una de esas Ofertas, deberá acreditar que cuenta con experiencia en </w:t>
            </w:r>
            <w:r w:rsidR="00010058" w:rsidRPr="006B0EAB">
              <w:rPr>
                <w:rFonts w:asciiTheme="minorHAnsi" w:hAnsiTheme="minorHAnsi"/>
                <w:szCs w:val="20"/>
                <w:lang w:val="es-MX"/>
              </w:rPr>
              <w:t xml:space="preserve">la </w:t>
            </w:r>
            <w:r w:rsidRPr="006B0EAB">
              <w:rPr>
                <w:rFonts w:asciiTheme="minorHAnsi" w:hAnsiTheme="minorHAnsi"/>
                <w:szCs w:val="20"/>
                <w:lang w:val="es-MX"/>
              </w:rPr>
              <w:t xml:space="preserve">construcción y operación de proyectos similares acreditando que el Licitante, directamente o a través de una empresa controladora o filial, </w:t>
            </w:r>
            <w:r w:rsidR="00957550" w:rsidRPr="006B0EAB">
              <w:rPr>
                <w:rFonts w:asciiTheme="minorHAnsi" w:hAnsiTheme="minorHAnsi"/>
                <w:szCs w:val="20"/>
                <w:lang w:val="es-MX"/>
              </w:rPr>
              <w:t xml:space="preserve">o de un proveedor, </w:t>
            </w:r>
            <w:r w:rsidRPr="006B0EAB">
              <w:rPr>
                <w:rFonts w:asciiTheme="minorHAnsi" w:hAnsiTheme="minorHAnsi"/>
                <w:szCs w:val="20"/>
                <w:lang w:val="es-MX"/>
              </w:rPr>
              <w:t xml:space="preserve">ha construido y operado exitosamente en los últimos 10 años proyectos con una tecnología similar a la que se incluye en la Oferta de Venta cuya capacidad sume el equivalente al 33% del tamaño de Central Eléctrica </w:t>
            </w:r>
            <w:r w:rsidRPr="006B0EAB">
              <w:rPr>
                <w:rFonts w:asciiTheme="minorHAnsi" w:hAnsiTheme="minorHAnsi"/>
                <w:szCs w:val="20"/>
                <w:lang w:val="es-MX"/>
              </w:rPr>
              <w:lastRenderedPageBreak/>
              <w:t xml:space="preserve">que estará asociada a la Oferta de Venta.  </w:t>
            </w:r>
          </w:p>
        </w:tc>
        <w:tc>
          <w:tcPr>
            <w:tcW w:w="2885" w:type="pct"/>
          </w:tcPr>
          <w:p w14:paraId="3E53269B" w14:textId="6FDD3551" w:rsidR="004A4F34" w:rsidRPr="006B0EAB" w:rsidRDefault="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lastRenderedPageBreak/>
              <w:t xml:space="preserve">Formato contenido </w:t>
            </w:r>
            <w:r w:rsidRPr="006A7459">
              <w:rPr>
                <w:rFonts w:asciiTheme="minorHAnsi" w:hAnsiTheme="minorHAnsi"/>
                <w:szCs w:val="20"/>
                <w:lang w:val="es-MX"/>
              </w:rPr>
              <w:t xml:space="preserve">en el </w:t>
            </w:r>
            <w:r w:rsidR="000304EA" w:rsidRPr="006A7459">
              <w:rPr>
                <w:rFonts w:asciiTheme="minorHAnsi" w:hAnsiTheme="minorHAnsi"/>
                <w:b/>
                <w:szCs w:val="20"/>
                <w:lang w:val="es-MX"/>
              </w:rPr>
              <w:t>Anexo V.15</w:t>
            </w:r>
            <w:r w:rsidRPr="006A7459">
              <w:rPr>
                <w:rFonts w:asciiTheme="minorHAnsi" w:hAnsiTheme="minorHAnsi"/>
                <w:b/>
                <w:szCs w:val="20"/>
                <w:lang w:val="es-MX"/>
              </w:rPr>
              <w:t xml:space="preserve"> </w:t>
            </w:r>
            <w:r w:rsidRPr="006A7459">
              <w:rPr>
                <w:rFonts w:asciiTheme="minorHAnsi" w:hAnsiTheme="minorHAnsi"/>
                <w:szCs w:val="20"/>
                <w:lang w:val="es-MX"/>
              </w:rPr>
              <w:t>en el que se identifique la siguiente información:</w:t>
            </w:r>
          </w:p>
          <w:p w14:paraId="16FCCDD8" w14:textId="77777777" w:rsidR="004A4F34" w:rsidRPr="006B0EAB" w:rsidRDefault="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Nombre de la central eléctrica</w:t>
            </w:r>
          </w:p>
          <w:p w14:paraId="7B71A085" w14:textId="77777777" w:rsidR="004A4F34" w:rsidRPr="006B0EAB" w:rsidRDefault="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Capacidad de placa en MW.</w:t>
            </w:r>
          </w:p>
          <w:p w14:paraId="51281257" w14:textId="77777777" w:rsidR="004A4F34" w:rsidRPr="006B0EAB" w:rsidRDefault="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Tipo de tecnología: eólica, fotovoltaica, geotérmica, cogeneración eficiente, etc.</w:t>
            </w:r>
          </w:p>
          <w:p w14:paraId="09546F8C" w14:textId="77777777" w:rsidR="004A4F34" w:rsidRPr="006B0EAB" w:rsidRDefault="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Factor de planta esperado en las 100 horas críticas de un año típico, o bien, durante todas las horas de un año típico, tomando en cuenta la indisponibilidad esperada de la Central Eléctrica por mantenimiento y salidas forzadas.</w:t>
            </w:r>
          </w:p>
          <w:p w14:paraId="0747FC78" w14:textId="77777777" w:rsidR="004A4F34" w:rsidRPr="006B0EAB" w:rsidRDefault="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Fecha de entrada en operación comercial.</w:t>
            </w:r>
          </w:p>
          <w:p w14:paraId="6FAD3A51" w14:textId="77777777" w:rsidR="004A4F34" w:rsidRPr="006B0EAB" w:rsidRDefault="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Sistema eléctrico con el que está o hubiera estado interconectado.</w:t>
            </w:r>
          </w:p>
          <w:p w14:paraId="63A33481" w14:textId="77777777" w:rsidR="004A4F34" w:rsidRPr="006B0EAB" w:rsidRDefault="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Datos de contacto del responsable del proyecto.</w:t>
            </w:r>
          </w:p>
          <w:p w14:paraId="0722151B" w14:textId="77777777" w:rsidR="004A4F34" w:rsidRPr="006B0EAB" w:rsidRDefault="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lastRenderedPageBreak/>
              <w:t>Nombre del operador.</w:t>
            </w:r>
          </w:p>
        </w:tc>
      </w:tr>
      <w:tr w:rsidR="00957550" w:rsidRPr="006B0EAB" w14:paraId="74C3D2A6" w14:textId="77777777" w:rsidTr="00715F3E">
        <w:tc>
          <w:tcPr>
            <w:tcW w:w="211" w:type="pct"/>
          </w:tcPr>
          <w:p w14:paraId="587D5CB4" w14:textId="77777777" w:rsidR="00957550" w:rsidRPr="006B0EAB" w:rsidRDefault="00957550">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14:paraId="5C5A3F9A" w14:textId="77777777" w:rsidR="00957550" w:rsidRPr="006B0EAB" w:rsidRDefault="00957550">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acreditar los requisitos antes indicados a través de un proveedor, el Licitante deberá acreditar la relación jurídica con el proveedor.</w:t>
            </w:r>
          </w:p>
        </w:tc>
        <w:tc>
          <w:tcPr>
            <w:tcW w:w="2885" w:type="pct"/>
          </w:tcPr>
          <w:p w14:paraId="0D46EB76" w14:textId="77777777" w:rsidR="005D1848" w:rsidRPr="006B0EAB" w:rsidRDefault="00957550">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Contrato de prestación de servicios o términos de referencia para la prestación del servicio de que se trate.</w:t>
            </w:r>
          </w:p>
        </w:tc>
      </w:tr>
      <w:tr w:rsidR="004A4F34" w:rsidRPr="006B0EAB" w14:paraId="51F54311" w14:textId="77777777" w:rsidTr="00715F3E">
        <w:tc>
          <w:tcPr>
            <w:tcW w:w="211" w:type="pct"/>
          </w:tcPr>
          <w:p w14:paraId="177520C5" w14:textId="77777777" w:rsidR="004A4F34" w:rsidRPr="006B0EAB" w:rsidRDefault="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14:paraId="0376DFCA" w14:textId="621AA169" w:rsidR="004A4F34" w:rsidRPr="006B0EAB" w:rsidRDefault="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En caso de acreditar los requisitos </w:t>
            </w:r>
            <w:r w:rsidR="00A10260">
              <w:rPr>
                <w:rFonts w:asciiTheme="minorHAnsi" w:hAnsiTheme="minorHAnsi"/>
                <w:szCs w:val="20"/>
                <w:lang w:val="es-MX"/>
              </w:rPr>
              <w:t xml:space="preserve">del punto 20 de este anexo </w:t>
            </w:r>
            <w:r w:rsidRPr="006B0EAB">
              <w:rPr>
                <w:rFonts w:asciiTheme="minorHAnsi" w:hAnsiTheme="minorHAnsi"/>
                <w:szCs w:val="20"/>
                <w:lang w:val="es-MX"/>
              </w:rPr>
              <w:t>a través de filiales, subsidiarias o controladoras, el Licitante deberá acreditar dicha relación jurídica.</w:t>
            </w:r>
          </w:p>
        </w:tc>
        <w:tc>
          <w:tcPr>
            <w:tcW w:w="2885" w:type="pct"/>
          </w:tcPr>
          <w:p w14:paraId="02740108" w14:textId="36B4EBCD" w:rsidR="004A4F34" w:rsidRPr="006A7459" w:rsidRDefault="004A4F34">
            <w:pPr>
              <w:pStyle w:val="Inciso"/>
              <w:numPr>
                <w:ilvl w:val="0"/>
                <w:numId w:val="0"/>
              </w:numPr>
              <w:spacing w:before="0"/>
              <w:rPr>
                <w:rFonts w:asciiTheme="minorHAnsi" w:hAnsiTheme="minorHAnsi"/>
                <w:szCs w:val="20"/>
                <w:lang w:val="es-MX"/>
              </w:rPr>
            </w:pPr>
            <w:r w:rsidRPr="006A7459">
              <w:rPr>
                <w:rFonts w:asciiTheme="minorHAnsi" w:hAnsiTheme="minorHAnsi"/>
                <w:szCs w:val="20"/>
                <w:lang w:val="es-MX"/>
              </w:rPr>
              <w:t xml:space="preserve">Formato contenido en el </w:t>
            </w:r>
            <w:r w:rsidR="000304EA" w:rsidRPr="006A7459">
              <w:rPr>
                <w:rFonts w:asciiTheme="minorHAnsi" w:hAnsiTheme="minorHAnsi"/>
                <w:b/>
                <w:szCs w:val="20"/>
                <w:lang w:val="es-MX"/>
              </w:rPr>
              <w:t>Anexo V.16</w:t>
            </w:r>
            <w:r w:rsidRPr="006A7459">
              <w:rPr>
                <w:rFonts w:asciiTheme="minorHAnsi" w:hAnsiTheme="minorHAnsi"/>
                <w:b/>
                <w:szCs w:val="20"/>
                <w:lang w:val="es-MX"/>
              </w:rPr>
              <w:t xml:space="preserve"> </w:t>
            </w:r>
            <w:r w:rsidRPr="006A7459">
              <w:rPr>
                <w:rFonts w:asciiTheme="minorHAnsi" w:hAnsiTheme="minorHAnsi"/>
                <w:szCs w:val="20"/>
                <w:lang w:val="es-MX"/>
              </w:rPr>
              <w:t xml:space="preserve">en la que se manifieste, bajo protesta de decir verdad, la relación jurídica entre el Licitante y las filiales, subsidiarias o controladoras con las cuales se pretende acreditar el requisito del numeral </w:t>
            </w:r>
            <w:r w:rsidR="009434BC">
              <w:rPr>
                <w:rFonts w:asciiTheme="minorHAnsi" w:hAnsiTheme="minorHAnsi"/>
                <w:szCs w:val="20"/>
                <w:lang w:val="es-MX"/>
              </w:rPr>
              <w:t>20</w:t>
            </w:r>
            <w:r w:rsidRPr="006A7459">
              <w:rPr>
                <w:rFonts w:asciiTheme="minorHAnsi" w:hAnsiTheme="minorHAnsi"/>
                <w:szCs w:val="20"/>
                <w:lang w:val="es-MX"/>
              </w:rPr>
              <w:t xml:space="preserve"> anterior.</w:t>
            </w:r>
          </w:p>
          <w:p w14:paraId="37584FAC" w14:textId="77777777" w:rsidR="00DC7BAE" w:rsidRPr="006A7459" w:rsidRDefault="00DC7BAE">
            <w:pPr>
              <w:pStyle w:val="Inciso"/>
              <w:numPr>
                <w:ilvl w:val="0"/>
                <w:numId w:val="0"/>
              </w:numPr>
              <w:spacing w:before="0"/>
              <w:rPr>
                <w:rFonts w:asciiTheme="minorHAnsi" w:hAnsiTheme="minorHAnsi"/>
                <w:szCs w:val="20"/>
                <w:lang w:val="es-MX"/>
              </w:rPr>
            </w:pPr>
            <w:r w:rsidRPr="006A7459">
              <w:rPr>
                <w:rFonts w:ascii="Calibri" w:eastAsia="Calibri" w:hAnsi="Calibri" w:cs="Calibri"/>
                <w:szCs w:val="20"/>
                <w:lang w:val="es-MX"/>
              </w:rPr>
              <w:t>En caso de Consorcios, deberá presentar este formato el representante legal del representante común</w:t>
            </w:r>
          </w:p>
        </w:tc>
      </w:tr>
      <w:tr w:rsidR="004A4F34" w:rsidRPr="006B0EAB" w14:paraId="703159A2" w14:textId="77777777" w:rsidTr="00715F3E">
        <w:tc>
          <w:tcPr>
            <w:tcW w:w="211" w:type="pct"/>
          </w:tcPr>
          <w:p w14:paraId="491ABBE4" w14:textId="77777777" w:rsidR="004A4F34" w:rsidRPr="006B0EAB" w:rsidRDefault="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14:paraId="21A6F611" w14:textId="77777777" w:rsidR="004A4F34" w:rsidRPr="006B0EAB" w:rsidRDefault="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El Licitante se obliga a dar cumplimiento a los Requerimientos Técnicos para la Interconexión de Centrales Eléctricas al Sistema Eléctrico Nacional.</w:t>
            </w:r>
          </w:p>
        </w:tc>
        <w:tc>
          <w:tcPr>
            <w:tcW w:w="2885" w:type="pct"/>
          </w:tcPr>
          <w:p w14:paraId="1D3AB4A8" w14:textId="0F99622E" w:rsidR="004A4F34" w:rsidRPr="006A7459" w:rsidRDefault="004A4F34">
            <w:pPr>
              <w:pStyle w:val="Inciso"/>
              <w:numPr>
                <w:ilvl w:val="0"/>
                <w:numId w:val="0"/>
              </w:numPr>
              <w:spacing w:before="0"/>
              <w:rPr>
                <w:rFonts w:asciiTheme="minorHAnsi" w:hAnsiTheme="minorHAnsi"/>
                <w:szCs w:val="20"/>
                <w:lang w:val="es-MX"/>
              </w:rPr>
            </w:pPr>
            <w:r w:rsidRPr="006A7459">
              <w:rPr>
                <w:rFonts w:asciiTheme="minorHAnsi" w:hAnsiTheme="minorHAnsi"/>
                <w:szCs w:val="20"/>
                <w:lang w:val="es-MX"/>
              </w:rPr>
              <w:t xml:space="preserve">Formato de cumplimiento de los aspectos contenidos </w:t>
            </w:r>
            <w:r w:rsidR="00715F3E" w:rsidRPr="006A7459">
              <w:rPr>
                <w:rFonts w:asciiTheme="minorHAnsi" w:hAnsiTheme="minorHAnsi"/>
                <w:szCs w:val="20"/>
                <w:lang w:val="es-MX"/>
              </w:rPr>
              <w:t xml:space="preserve">en </w:t>
            </w:r>
            <w:r w:rsidR="00715F3E" w:rsidRPr="00715F3E">
              <w:rPr>
                <w:rFonts w:asciiTheme="minorHAnsi" w:hAnsiTheme="minorHAnsi"/>
                <w:szCs w:val="20"/>
                <w:lang w:val="es-MX"/>
              </w:rPr>
              <w:t>Criterios</w:t>
            </w:r>
            <w:r w:rsidR="00B518A7" w:rsidRPr="00715F3E">
              <w:rPr>
                <w:rFonts w:asciiTheme="minorHAnsi" w:hAnsiTheme="minorHAnsi"/>
                <w:szCs w:val="20"/>
                <w:lang w:val="es-MX"/>
              </w:rPr>
              <w:t xml:space="preserve"> mediante los que se establecen las características específicas de la infraestructura requerida para la Interconexión de Centrales Eléctricas y Conexión de Centros de Carga, y de aquellos ordenamientos que los </w:t>
            </w:r>
            <w:r w:rsidR="00715F3E" w:rsidRPr="00715F3E">
              <w:rPr>
                <w:rFonts w:asciiTheme="minorHAnsi" w:hAnsiTheme="minorHAnsi"/>
                <w:szCs w:val="20"/>
                <w:lang w:val="es-MX"/>
              </w:rPr>
              <w:t>sustituyan</w:t>
            </w:r>
            <w:r w:rsidR="00715F3E" w:rsidRPr="006A7459" w:rsidDel="00B518A7">
              <w:rPr>
                <w:rFonts w:asciiTheme="minorHAnsi" w:hAnsiTheme="minorHAnsi"/>
                <w:szCs w:val="20"/>
                <w:lang w:val="es-MX"/>
              </w:rPr>
              <w:t>,</w:t>
            </w:r>
            <w:r w:rsidRPr="006A7459">
              <w:rPr>
                <w:rFonts w:asciiTheme="minorHAnsi" w:hAnsiTheme="minorHAnsi"/>
                <w:szCs w:val="20"/>
                <w:lang w:val="es-MX"/>
              </w:rPr>
              <w:t xml:space="preserve"> y a los Requerimientos Técnicos para la Interconexión de Centrales Eléctricas al Sistema Eléctrico Nacional, contenido en el </w:t>
            </w:r>
            <w:r w:rsidRPr="006A7459">
              <w:rPr>
                <w:rFonts w:asciiTheme="minorHAnsi" w:hAnsiTheme="minorHAnsi"/>
                <w:b/>
                <w:szCs w:val="20"/>
                <w:lang w:val="es-MX"/>
              </w:rPr>
              <w:t>Anexo V.1</w:t>
            </w:r>
            <w:r w:rsidR="000304EA" w:rsidRPr="006A7459">
              <w:rPr>
                <w:rFonts w:asciiTheme="minorHAnsi" w:hAnsiTheme="minorHAnsi"/>
                <w:b/>
                <w:szCs w:val="20"/>
                <w:lang w:val="es-MX"/>
              </w:rPr>
              <w:t>7</w:t>
            </w:r>
          </w:p>
        </w:tc>
      </w:tr>
      <w:tr w:rsidR="004A4F34" w:rsidRPr="006B0EAB" w14:paraId="493ED847" w14:textId="77777777" w:rsidTr="00715F3E">
        <w:tc>
          <w:tcPr>
            <w:tcW w:w="211" w:type="pct"/>
          </w:tcPr>
          <w:p w14:paraId="30489C6E" w14:textId="77777777" w:rsidR="004A4F34" w:rsidRPr="006B0EAB" w:rsidRDefault="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14:paraId="24CD64E4" w14:textId="08D33B09" w:rsidR="00490113" w:rsidRDefault="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resultar a</w:t>
            </w:r>
            <w:r w:rsidR="00857680" w:rsidRPr="006B0EAB">
              <w:rPr>
                <w:rFonts w:asciiTheme="minorHAnsi" w:hAnsiTheme="minorHAnsi"/>
                <w:szCs w:val="20"/>
                <w:lang w:val="es-MX"/>
              </w:rPr>
              <w:t xml:space="preserve">signatario </w:t>
            </w:r>
            <w:r w:rsidRPr="006B0EAB">
              <w:rPr>
                <w:rFonts w:asciiTheme="minorHAnsi" w:hAnsiTheme="minorHAnsi"/>
                <w:szCs w:val="20"/>
                <w:lang w:val="es-MX"/>
              </w:rPr>
              <w:t xml:space="preserve">de un Contrato en </w:t>
            </w:r>
            <w:r w:rsidR="00857680" w:rsidRPr="006B0EAB">
              <w:rPr>
                <w:rFonts w:asciiTheme="minorHAnsi" w:hAnsiTheme="minorHAnsi"/>
                <w:szCs w:val="20"/>
                <w:lang w:val="es-MX"/>
              </w:rPr>
              <w:t xml:space="preserve">los </w:t>
            </w:r>
            <w:r w:rsidRPr="006B0EAB">
              <w:rPr>
                <w:rFonts w:asciiTheme="minorHAnsi" w:hAnsiTheme="minorHAnsi"/>
                <w:szCs w:val="20"/>
                <w:lang w:val="es-MX"/>
              </w:rPr>
              <w:t xml:space="preserve">términos de esta Subasta, el Licitante se obliga irrevocablemente a realizar, a su cargo, todas las obras </w:t>
            </w:r>
            <w:r w:rsidR="00996112" w:rsidRPr="006B0EAB">
              <w:rPr>
                <w:rFonts w:asciiTheme="minorHAnsi" w:hAnsiTheme="minorHAnsi"/>
                <w:szCs w:val="20"/>
                <w:lang w:val="es-MX"/>
              </w:rPr>
              <w:t xml:space="preserve">que </w:t>
            </w:r>
            <w:r w:rsidR="00857680" w:rsidRPr="006B0EAB">
              <w:rPr>
                <w:rFonts w:asciiTheme="minorHAnsi" w:hAnsiTheme="minorHAnsi"/>
                <w:szCs w:val="20"/>
                <w:lang w:val="es-MX"/>
              </w:rPr>
              <w:t xml:space="preserve">se </w:t>
            </w:r>
            <w:r w:rsidRPr="006B0EAB">
              <w:rPr>
                <w:rFonts w:asciiTheme="minorHAnsi" w:hAnsiTheme="minorHAnsi"/>
                <w:szCs w:val="20"/>
                <w:lang w:val="es-MX"/>
              </w:rPr>
              <w:t>requieran para llevar a cabo la Interconexión</w:t>
            </w:r>
            <w:r w:rsidR="00857680" w:rsidRPr="006B0EAB">
              <w:rPr>
                <w:rFonts w:asciiTheme="minorHAnsi" w:hAnsiTheme="minorHAnsi"/>
                <w:szCs w:val="20"/>
                <w:lang w:val="es-MX"/>
              </w:rPr>
              <w:t xml:space="preserve"> de la </w:t>
            </w:r>
            <w:r w:rsidR="00996112" w:rsidRPr="006B0EAB">
              <w:rPr>
                <w:rFonts w:asciiTheme="minorHAnsi" w:hAnsiTheme="minorHAnsi"/>
                <w:szCs w:val="20"/>
                <w:lang w:val="es-MX"/>
              </w:rPr>
              <w:t xml:space="preserve">o de las </w:t>
            </w:r>
            <w:r w:rsidR="00857680" w:rsidRPr="006B0EAB">
              <w:rPr>
                <w:rFonts w:asciiTheme="minorHAnsi" w:hAnsiTheme="minorHAnsi"/>
                <w:szCs w:val="20"/>
                <w:lang w:val="es-MX"/>
              </w:rPr>
              <w:t>Central</w:t>
            </w:r>
            <w:r w:rsidR="00996112" w:rsidRPr="006B0EAB">
              <w:rPr>
                <w:rFonts w:asciiTheme="minorHAnsi" w:hAnsiTheme="minorHAnsi"/>
                <w:szCs w:val="20"/>
                <w:lang w:val="es-MX"/>
              </w:rPr>
              <w:t>es</w:t>
            </w:r>
            <w:r w:rsidR="00857680" w:rsidRPr="006B0EAB">
              <w:rPr>
                <w:rFonts w:asciiTheme="minorHAnsi" w:hAnsiTheme="minorHAnsi"/>
                <w:szCs w:val="20"/>
                <w:lang w:val="es-MX"/>
              </w:rPr>
              <w:t xml:space="preserve"> Eléctrica</w:t>
            </w:r>
            <w:r w:rsidR="00996112" w:rsidRPr="006B0EAB">
              <w:rPr>
                <w:rFonts w:asciiTheme="minorHAnsi" w:hAnsiTheme="minorHAnsi"/>
                <w:szCs w:val="20"/>
                <w:lang w:val="es-MX"/>
              </w:rPr>
              <w:t>s</w:t>
            </w:r>
            <w:r w:rsidR="00857680" w:rsidRPr="006B0EAB">
              <w:rPr>
                <w:rFonts w:asciiTheme="minorHAnsi" w:hAnsiTheme="minorHAnsi"/>
                <w:szCs w:val="20"/>
                <w:lang w:val="es-MX"/>
              </w:rPr>
              <w:t xml:space="preserve"> asociada</w:t>
            </w:r>
            <w:r w:rsidR="00996112" w:rsidRPr="006B0EAB">
              <w:rPr>
                <w:rFonts w:asciiTheme="minorHAnsi" w:hAnsiTheme="minorHAnsi"/>
                <w:szCs w:val="20"/>
                <w:lang w:val="es-MX"/>
              </w:rPr>
              <w:t>s</w:t>
            </w:r>
            <w:r w:rsidR="00857680" w:rsidRPr="006B0EAB">
              <w:rPr>
                <w:rFonts w:asciiTheme="minorHAnsi" w:hAnsiTheme="minorHAnsi"/>
                <w:szCs w:val="20"/>
                <w:lang w:val="es-MX"/>
              </w:rPr>
              <w:t xml:space="preserve"> a su Oferta de Venta</w:t>
            </w:r>
            <w:r w:rsidRPr="006B0EAB">
              <w:rPr>
                <w:rFonts w:asciiTheme="minorHAnsi" w:hAnsiTheme="minorHAnsi"/>
                <w:szCs w:val="20"/>
                <w:lang w:val="es-MX"/>
              </w:rPr>
              <w:t xml:space="preserve">, </w:t>
            </w:r>
            <w:r w:rsidR="00DC7BAE" w:rsidRPr="006B0EAB">
              <w:rPr>
                <w:rFonts w:asciiTheme="minorHAnsi" w:hAnsiTheme="minorHAnsi"/>
                <w:szCs w:val="20"/>
                <w:lang w:val="es-MX"/>
              </w:rPr>
              <w:t>y cuando aplique,</w:t>
            </w:r>
            <w:r w:rsidRPr="006B0EAB">
              <w:rPr>
                <w:rFonts w:asciiTheme="minorHAnsi" w:hAnsiTheme="minorHAnsi"/>
                <w:szCs w:val="20"/>
                <w:lang w:val="es-MX"/>
              </w:rPr>
              <w:t xml:space="preserve"> los refuerzos necesarios en la Red para asegurar la confiabilidad del Sistema Eléctrica Nacional, conforme a lo previsto en los Criterios mediante los que se establecen las características específicas de la infraestructura requerida para la Interconexión de Centrales Eléctricas y Conexión de Centros de Carga.</w:t>
            </w:r>
            <w:r w:rsidR="00996112" w:rsidRPr="006B0EAB">
              <w:rPr>
                <w:rFonts w:asciiTheme="minorHAnsi" w:hAnsiTheme="minorHAnsi"/>
                <w:szCs w:val="20"/>
                <w:lang w:val="es-MX"/>
              </w:rPr>
              <w:t xml:space="preserve"> </w:t>
            </w:r>
          </w:p>
          <w:p w14:paraId="29AD22EF" w14:textId="06997873" w:rsidR="00490113" w:rsidRDefault="00490113">
            <w:pPr>
              <w:pStyle w:val="Inciso"/>
              <w:numPr>
                <w:ilvl w:val="0"/>
                <w:numId w:val="0"/>
              </w:numPr>
              <w:spacing w:before="0"/>
              <w:rPr>
                <w:rFonts w:asciiTheme="minorHAnsi" w:hAnsiTheme="minorHAnsi"/>
                <w:szCs w:val="20"/>
                <w:lang w:val="es-MX"/>
              </w:rPr>
            </w:pPr>
            <w:r w:rsidRPr="00490113">
              <w:rPr>
                <w:rFonts w:asciiTheme="minorHAnsi" w:hAnsiTheme="minorHAnsi"/>
                <w:szCs w:val="20"/>
                <w:lang w:val="es-MX"/>
              </w:rPr>
              <w:t xml:space="preserve">Las Centrales Eléctricas que estén asociadas a Ofertas de Venta y que hayan iniciado el proceso de interconexión antes del 09 de febrero de 2018 y que no hayan vencido los plazos establecidos en los CRITERIOS mediante los que se establecen las </w:t>
            </w:r>
            <w:r w:rsidRPr="00490113">
              <w:rPr>
                <w:rFonts w:asciiTheme="minorHAnsi" w:hAnsiTheme="minorHAnsi"/>
                <w:szCs w:val="20"/>
                <w:lang w:val="es-MX"/>
              </w:rPr>
              <w:lastRenderedPageBreak/>
              <w:t xml:space="preserve">características específicas de la infraestructura requerida para la interconexión de centrales eléctricas y conexión de centros de carga publicados en el Diario Oficial de la Federación el 2 de junio de 2015, deberán continuar con sus estudios de interconexión ininterrumpidamente, y presentar el </w:t>
            </w:r>
            <w:r w:rsidRPr="004858DA">
              <w:rPr>
                <w:rFonts w:asciiTheme="minorHAnsi" w:hAnsiTheme="minorHAnsi"/>
                <w:b/>
                <w:szCs w:val="20"/>
                <w:lang w:val="es-MX"/>
              </w:rPr>
              <w:t>Anexo V.18a</w:t>
            </w:r>
            <w:r w:rsidRPr="00490113">
              <w:rPr>
                <w:rFonts w:asciiTheme="minorHAnsi" w:hAnsiTheme="minorHAnsi"/>
                <w:szCs w:val="20"/>
                <w:lang w:val="es-MX"/>
              </w:rPr>
              <w:t xml:space="preserve"> para la Oferta de Venta vinculada a las Centrales Eléctricas bajo este supuesto.</w:t>
            </w:r>
          </w:p>
          <w:p w14:paraId="48AE7F3C" w14:textId="77777777" w:rsidR="00490113" w:rsidRDefault="00490113">
            <w:pPr>
              <w:pStyle w:val="Inciso"/>
              <w:numPr>
                <w:ilvl w:val="0"/>
                <w:numId w:val="0"/>
              </w:numPr>
              <w:spacing w:before="0"/>
              <w:rPr>
                <w:rFonts w:asciiTheme="minorHAnsi" w:hAnsiTheme="minorHAnsi"/>
                <w:szCs w:val="20"/>
                <w:lang w:val="es-MX"/>
              </w:rPr>
            </w:pPr>
          </w:p>
          <w:p w14:paraId="387449C5" w14:textId="3B325B38" w:rsidR="00490113" w:rsidRDefault="00490113">
            <w:pPr>
              <w:pStyle w:val="Inciso"/>
              <w:numPr>
                <w:ilvl w:val="0"/>
                <w:numId w:val="0"/>
              </w:numPr>
              <w:spacing w:before="0"/>
              <w:rPr>
                <w:rFonts w:asciiTheme="minorHAnsi" w:hAnsiTheme="minorHAnsi"/>
                <w:szCs w:val="20"/>
                <w:lang w:val="es-MX"/>
              </w:rPr>
            </w:pPr>
            <w:r w:rsidRPr="00490113">
              <w:rPr>
                <w:rFonts w:asciiTheme="minorHAnsi" w:hAnsiTheme="minorHAnsi"/>
                <w:szCs w:val="20"/>
                <w:lang w:val="es-MX"/>
              </w:rPr>
              <w:t>Las Centrales Eléctricas que estén asociadas a Ofertas de Venta que incluyan como producto Energía Eléctrica Acumulable y/o Certificados de Energías Limpias y que hayan iniciado el proceso de interconexión posterior 08 de febrero de 2018</w:t>
            </w:r>
            <w:r w:rsidR="00D828EC">
              <w:rPr>
                <w:rFonts w:asciiTheme="minorHAnsi" w:hAnsiTheme="minorHAnsi"/>
                <w:szCs w:val="20"/>
                <w:lang w:val="es-MX"/>
              </w:rPr>
              <w:t xml:space="preserve"> bajo el amparo del </w:t>
            </w:r>
            <w:r w:rsidR="00D828EC" w:rsidRPr="00715F3E">
              <w:rPr>
                <w:rFonts w:asciiTheme="minorHAnsi" w:hAnsiTheme="minorHAnsi"/>
                <w:szCs w:val="20"/>
                <w:lang w:val="es-MX"/>
              </w:rPr>
              <w:t>Manual para la Interconexión de Centrales Eléctricas y Conexión de Centros de Carga</w:t>
            </w:r>
            <w:r w:rsidRPr="00490113">
              <w:rPr>
                <w:rFonts w:asciiTheme="minorHAnsi" w:hAnsiTheme="minorHAnsi"/>
                <w:szCs w:val="20"/>
                <w:lang w:val="es-MX"/>
              </w:rPr>
              <w:t xml:space="preserve">, deberán de solicitar sus estudios de interconexión bajo el criterio mínimo de interconexión y presentar el </w:t>
            </w:r>
            <w:r w:rsidRPr="004858DA">
              <w:rPr>
                <w:rFonts w:asciiTheme="minorHAnsi" w:hAnsiTheme="minorHAnsi"/>
                <w:b/>
                <w:szCs w:val="20"/>
                <w:lang w:val="es-MX"/>
              </w:rPr>
              <w:t>Anexo V.18b</w:t>
            </w:r>
            <w:r w:rsidRPr="00490113">
              <w:rPr>
                <w:rFonts w:asciiTheme="minorHAnsi" w:hAnsiTheme="minorHAnsi"/>
                <w:szCs w:val="20"/>
                <w:lang w:val="es-MX"/>
              </w:rPr>
              <w:t xml:space="preserve">, o bien solicitar sus estudios de interconexión bajo el criterio para garantizar la disponibilidad de entrega física, y presentar el </w:t>
            </w:r>
            <w:r w:rsidRPr="004858DA">
              <w:rPr>
                <w:rFonts w:asciiTheme="minorHAnsi" w:hAnsiTheme="minorHAnsi"/>
                <w:b/>
                <w:szCs w:val="20"/>
                <w:lang w:val="es-MX"/>
              </w:rPr>
              <w:t>Anexo V.18c.</w:t>
            </w:r>
          </w:p>
          <w:p w14:paraId="2DEC0EC6" w14:textId="77777777" w:rsidR="00490113" w:rsidRPr="00490113" w:rsidRDefault="00490113">
            <w:pPr>
              <w:pStyle w:val="Inciso"/>
              <w:numPr>
                <w:ilvl w:val="0"/>
                <w:numId w:val="0"/>
              </w:numPr>
              <w:spacing w:before="0"/>
              <w:rPr>
                <w:rFonts w:asciiTheme="minorHAnsi" w:hAnsiTheme="minorHAnsi"/>
                <w:szCs w:val="20"/>
                <w:lang w:val="es-MX"/>
              </w:rPr>
            </w:pPr>
          </w:p>
          <w:p w14:paraId="6CA5F61C" w14:textId="19344AAD" w:rsidR="00CA242E" w:rsidRPr="006B0EAB" w:rsidRDefault="00490113">
            <w:pPr>
              <w:pStyle w:val="Inciso"/>
              <w:numPr>
                <w:ilvl w:val="0"/>
                <w:numId w:val="0"/>
              </w:numPr>
              <w:spacing w:before="0"/>
              <w:rPr>
                <w:rFonts w:asciiTheme="minorHAnsi" w:hAnsiTheme="minorHAnsi"/>
                <w:szCs w:val="20"/>
                <w:lang w:val="es-MX"/>
              </w:rPr>
            </w:pPr>
            <w:r w:rsidRPr="00490113">
              <w:rPr>
                <w:rFonts w:asciiTheme="minorHAnsi" w:hAnsiTheme="minorHAnsi"/>
                <w:szCs w:val="20"/>
                <w:lang w:val="es-MX"/>
              </w:rPr>
              <w:t>Las Centrales Eléctricas que estén asociadas a Ofertas de Venta que incluyan como producto Potencia y que hayan iniciado el proceso de interconexión posterior 08 de febrero de 2018</w:t>
            </w:r>
            <w:r w:rsidR="00D828EC">
              <w:rPr>
                <w:rFonts w:asciiTheme="minorHAnsi" w:hAnsiTheme="minorHAnsi"/>
                <w:szCs w:val="20"/>
                <w:lang w:val="es-MX"/>
              </w:rPr>
              <w:t xml:space="preserve"> bajo el amparo del </w:t>
            </w:r>
            <w:r w:rsidR="00D828EC" w:rsidRPr="00715F3E">
              <w:rPr>
                <w:rFonts w:asciiTheme="minorHAnsi" w:hAnsiTheme="minorHAnsi"/>
                <w:szCs w:val="20"/>
                <w:lang w:val="es-MX"/>
              </w:rPr>
              <w:t>Manual para la Interconexión de Centrales Eléctricas y Conexión de Centros de Carga</w:t>
            </w:r>
            <w:r w:rsidRPr="00490113">
              <w:rPr>
                <w:rFonts w:asciiTheme="minorHAnsi" w:hAnsiTheme="minorHAnsi"/>
                <w:szCs w:val="20"/>
                <w:lang w:val="es-MX"/>
              </w:rPr>
              <w:t xml:space="preserve">, deberán de solicitar sus estudios de interconexión bajo el criterio para garantizar la disponibilidad de entrega física, y presentar el </w:t>
            </w:r>
            <w:r w:rsidRPr="004858DA">
              <w:rPr>
                <w:rFonts w:asciiTheme="minorHAnsi" w:hAnsiTheme="minorHAnsi"/>
                <w:b/>
                <w:szCs w:val="20"/>
                <w:lang w:val="es-MX"/>
              </w:rPr>
              <w:t>Anexo V.18c.</w:t>
            </w:r>
          </w:p>
        </w:tc>
        <w:tc>
          <w:tcPr>
            <w:tcW w:w="2885" w:type="pct"/>
          </w:tcPr>
          <w:p w14:paraId="51B35516" w14:textId="7EB1685D" w:rsidR="00490113" w:rsidRDefault="00490113">
            <w:pPr>
              <w:pStyle w:val="Numeral"/>
              <w:numPr>
                <w:ilvl w:val="0"/>
                <w:numId w:val="0"/>
              </w:numPr>
              <w:tabs>
                <w:tab w:val="clear" w:pos="567"/>
              </w:tabs>
              <w:spacing w:before="0"/>
              <w:rPr>
                <w:rFonts w:asciiTheme="minorHAnsi" w:hAnsiTheme="minorHAnsi"/>
                <w:b/>
                <w:szCs w:val="20"/>
                <w:lang w:val="es-MX"/>
              </w:rPr>
            </w:pPr>
            <w:r w:rsidRPr="00C76963">
              <w:rPr>
                <w:rFonts w:asciiTheme="minorHAnsi" w:hAnsiTheme="minorHAnsi"/>
                <w:szCs w:val="20"/>
                <w:lang w:val="es-MX"/>
              </w:rPr>
              <w:lastRenderedPageBreak/>
              <w:t xml:space="preserve">Formato para compromiso irrevocable de interconexión </w:t>
            </w:r>
            <w:r>
              <w:rPr>
                <w:rFonts w:asciiTheme="minorHAnsi" w:hAnsiTheme="minorHAnsi"/>
                <w:szCs w:val="20"/>
                <w:lang w:val="es-MX"/>
              </w:rPr>
              <w:t xml:space="preserve">contenido en el </w:t>
            </w:r>
            <w:r>
              <w:rPr>
                <w:rFonts w:asciiTheme="minorHAnsi" w:hAnsiTheme="minorHAnsi"/>
                <w:b/>
                <w:szCs w:val="20"/>
                <w:lang w:val="es-MX"/>
              </w:rPr>
              <w:t>Anexo V.18a.</w:t>
            </w:r>
          </w:p>
          <w:p w14:paraId="6229772A" w14:textId="77777777" w:rsidR="00490113" w:rsidRDefault="00490113">
            <w:pPr>
              <w:pStyle w:val="Numeral"/>
              <w:numPr>
                <w:ilvl w:val="0"/>
                <w:numId w:val="0"/>
              </w:numPr>
              <w:tabs>
                <w:tab w:val="clear" w:pos="567"/>
              </w:tabs>
              <w:spacing w:before="0"/>
              <w:rPr>
                <w:rFonts w:asciiTheme="minorHAnsi" w:hAnsiTheme="minorHAnsi"/>
                <w:szCs w:val="20"/>
                <w:lang w:val="es-MX"/>
              </w:rPr>
            </w:pPr>
          </w:p>
          <w:p w14:paraId="43654208" w14:textId="53FE91BE" w:rsidR="00C76963" w:rsidRDefault="00C76963">
            <w:pPr>
              <w:pStyle w:val="Numeral"/>
              <w:numPr>
                <w:ilvl w:val="0"/>
                <w:numId w:val="0"/>
              </w:numPr>
              <w:tabs>
                <w:tab w:val="clear" w:pos="567"/>
              </w:tabs>
              <w:spacing w:before="0"/>
              <w:rPr>
                <w:rFonts w:asciiTheme="minorHAnsi" w:hAnsiTheme="minorHAnsi"/>
                <w:b/>
                <w:szCs w:val="20"/>
                <w:lang w:val="es-MX"/>
              </w:rPr>
            </w:pPr>
            <w:r w:rsidRPr="00C76963">
              <w:rPr>
                <w:rFonts w:asciiTheme="minorHAnsi" w:hAnsiTheme="minorHAnsi"/>
                <w:szCs w:val="20"/>
                <w:lang w:val="es-MX"/>
              </w:rPr>
              <w:t>Formato para compromiso irrevocable de interconexión observando el principio de Criterio Mínimo de Interconexión</w:t>
            </w:r>
            <w:r>
              <w:rPr>
                <w:rFonts w:asciiTheme="minorHAnsi" w:hAnsiTheme="minorHAnsi"/>
                <w:szCs w:val="20"/>
                <w:lang w:val="es-MX"/>
              </w:rPr>
              <w:t xml:space="preserve">, contenido en el </w:t>
            </w:r>
            <w:r>
              <w:rPr>
                <w:rFonts w:asciiTheme="minorHAnsi" w:hAnsiTheme="minorHAnsi"/>
                <w:b/>
                <w:szCs w:val="20"/>
                <w:lang w:val="es-MX"/>
              </w:rPr>
              <w:t>Anexo V.18</w:t>
            </w:r>
            <w:r w:rsidR="00490113">
              <w:rPr>
                <w:rFonts w:asciiTheme="minorHAnsi" w:hAnsiTheme="minorHAnsi"/>
                <w:b/>
                <w:szCs w:val="20"/>
                <w:lang w:val="es-MX"/>
              </w:rPr>
              <w:t>b</w:t>
            </w:r>
            <w:r>
              <w:rPr>
                <w:rFonts w:asciiTheme="minorHAnsi" w:hAnsiTheme="minorHAnsi"/>
                <w:b/>
                <w:szCs w:val="20"/>
                <w:lang w:val="es-MX"/>
              </w:rPr>
              <w:t>.</w:t>
            </w:r>
          </w:p>
          <w:p w14:paraId="2A88C3B3" w14:textId="682A0495" w:rsidR="00C76963" w:rsidRPr="00C76963" w:rsidRDefault="00C76963">
            <w:pPr>
              <w:pStyle w:val="Numeral"/>
              <w:numPr>
                <w:ilvl w:val="0"/>
                <w:numId w:val="0"/>
              </w:numPr>
              <w:tabs>
                <w:tab w:val="clear" w:pos="567"/>
              </w:tabs>
              <w:spacing w:before="0"/>
              <w:rPr>
                <w:rFonts w:asciiTheme="minorHAnsi" w:hAnsiTheme="minorHAnsi"/>
                <w:b/>
                <w:szCs w:val="20"/>
                <w:lang w:val="es-MX"/>
              </w:rPr>
            </w:pPr>
            <w:r w:rsidRPr="00C76963">
              <w:rPr>
                <w:rFonts w:asciiTheme="minorHAnsi" w:hAnsiTheme="minorHAnsi"/>
                <w:szCs w:val="20"/>
                <w:lang w:val="es-MX"/>
              </w:rPr>
              <w:t>Formato para compromiso irrevocable de interconexión observando el principio del Criterio para Garantizar la Disponibilidad de Entrega Física</w:t>
            </w:r>
            <w:r>
              <w:rPr>
                <w:rFonts w:asciiTheme="minorHAnsi" w:hAnsiTheme="minorHAnsi"/>
                <w:szCs w:val="20"/>
                <w:lang w:val="es-MX"/>
              </w:rPr>
              <w:t xml:space="preserve">, contenido en el </w:t>
            </w:r>
            <w:r>
              <w:rPr>
                <w:rFonts w:asciiTheme="minorHAnsi" w:hAnsiTheme="minorHAnsi"/>
                <w:b/>
                <w:szCs w:val="20"/>
                <w:lang w:val="es-MX"/>
              </w:rPr>
              <w:t>Anexo V.18</w:t>
            </w:r>
            <w:r w:rsidR="00490113">
              <w:rPr>
                <w:rFonts w:asciiTheme="minorHAnsi" w:hAnsiTheme="minorHAnsi"/>
                <w:b/>
                <w:szCs w:val="20"/>
                <w:lang w:val="es-MX"/>
              </w:rPr>
              <w:t>c</w:t>
            </w:r>
            <w:r>
              <w:rPr>
                <w:rFonts w:asciiTheme="minorHAnsi" w:hAnsiTheme="minorHAnsi"/>
                <w:b/>
                <w:szCs w:val="20"/>
                <w:lang w:val="es-MX"/>
              </w:rPr>
              <w:t>.</w:t>
            </w:r>
          </w:p>
          <w:p w14:paraId="598AC909" w14:textId="77777777" w:rsidR="00DC7BAE" w:rsidRPr="006A7459" w:rsidRDefault="00DC7BAE">
            <w:pPr>
              <w:pStyle w:val="Numeral"/>
              <w:numPr>
                <w:ilvl w:val="0"/>
                <w:numId w:val="0"/>
              </w:numPr>
              <w:tabs>
                <w:tab w:val="clear" w:pos="567"/>
              </w:tabs>
              <w:spacing w:before="0"/>
              <w:rPr>
                <w:rFonts w:ascii="Calibri" w:eastAsia="Calibri" w:hAnsi="Calibri" w:cs="Calibri"/>
                <w:szCs w:val="20"/>
                <w:lang w:val="es-MX"/>
              </w:rPr>
            </w:pPr>
            <w:r w:rsidRPr="006A7459">
              <w:rPr>
                <w:rFonts w:ascii="Calibri" w:eastAsia="Calibri" w:hAnsi="Calibri" w:cs="Calibri"/>
                <w:szCs w:val="20"/>
                <w:lang w:val="es-MX"/>
              </w:rPr>
              <w:t>En caso de Consorcios, deberá presentar este formato el representante legal del representante común</w:t>
            </w:r>
          </w:p>
          <w:p w14:paraId="3C4F4CB7" w14:textId="77777777" w:rsidR="00DC7BAE" w:rsidRPr="006A7459" w:rsidRDefault="00DC7BAE">
            <w:pPr>
              <w:pStyle w:val="Numeral"/>
              <w:numPr>
                <w:ilvl w:val="0"/>
                <w:numId w:val="0"/>
              </w:numPr>
              <w:tabs>
                <w:tab w:val="clear" w:pos="567"/>
              </w:tabs>
              <w:spacing w:before="0"/>
              <w:rPr>
                <w:rFonts w:asciiTheme="minorHAnsi" w:hAnsiTheme="minorHAnsi"/>
                <w:szCs w:val="20"/>
                <w:lang w:val="es-MX"/>
              </w:rPr>
            </w:pPr>
          </w:p>
        </w:tc>
      </w:tr>
    </w:tbl>
    <w:p w14:paraId="0AFC06CB" w14:textId="08F51118" w:rsidR="004A4F34" w:rsidRPr="006B0EAB" w:rsidRDefault="00B518A7" w:rsidP="004A4F34">
      <w:pPr>
        <w:pStyle w:val="Texto1"/>
        <w:rPr>
          <w:shd w:val="clear" w:color="auto" w:fill="D6E3BC" w:themeFill="accent3" w:themeFillTint="66"/>
        </w:rPr>
      </w:pPr>
      <w:r>
        <w:rPr>
          <w:shd w:val="clear" w:color="auto" w:fill="D6E3BC" w:themeFill="accent3" w:themeFillTint="66"/>
        </w:rPr>
        <w:br w:type="textWrapping" w:clear="all"/>
      </w:r>
    </w:p>
    <w:p w14:paraId="019D5BE9" w14:textId="77777777" w:rsidR="00010058" w:rsidRPr="006B0EAB" w:rsidRDefault="00010058" w:rsidP="00010058">
      <w:pPr>
        <w:pStyle w:val="Titulodereglas"/>
      </w:pPr>
      <w:r w:rsidRPr="006B0EAB">
        <w:lastRenderedPageBreak/>
        <w:t>Aspectos que deberán tomar en cuenta los Licitantes para la integración de sus solicitudes de precalificación de Ofertas de Venta</w:t>
      </w:r>
      <w:r w:rsidR="00DE4357" w:rsidRPr="006B0EAB">
        <w:t>:</w:t>
      </w:r>
    </w:p>
    <w:p w14:paraId="0CDBBC09" w14:textId="3BCF4FC7" w:rsidR="00F905FB" w:rsidRPr="006B0EAB" w:rsidRDefault="00F905FB" w:rsidP="00F905FB">
      <w:pPr>
        <w:pStyle w:val="Estilo3"/>
      </w:pPr>
      <w:r w:rsidRPr="006B0EAB">
        <w:t>En caso de que un mismo documento probatorio sea utilizado para acreditar el cumplimiento de requisitos para dos o más Ofertas de Venta, bastará con que el mismo sea presentado una sola vez, siempre y cuando se haga constar lo anterior presentando en su lugar un escrito en el que se señale esta circunstancia</w:t>
      </w:r>
      <w:r w:rsidR="003F634B">
        <w:t>, que esté debidamente referenciado a la capacidad que pretende acreditar, la oferta en la que se presentó originalmente</w:t>
      </w:r>
      <w:r w:rsidRPr="006B0EAB">
        <w:t xml:space="preserve"> y se indiquen los folios </w:t>
      </w:r>
      <w:r w:rsidR="00E65B16">
        <w:t xml:space="preserve"> u ofertas </w:t>
      </w:r>
      <w:r w:rsidRPr="006B0EAB">
        <w:t xml:space="preserve">correspondientes </w:t>
      </w:r>
      <w:r w:rsidR="003F634B">
        <w:t xml:space="preserve">en que se solicita </w:t>
      </w:r>
      <w:r w:rsidRPr="006B0EAB">
        <w:t>se tenga por reproducido el mismo documento</w:t>
      </w:r>
      <w:r w:rsidR="004C0184">
        <w:t>, así como la carpeta (en el Sitio) donde se encuentra el documento de referencia</w:t>
      </w:r>
      <w:r w:rsidRPr="006B0EAB">
        <w:t>. En virtud de tratarse de documentos digitales, el Licitante también podrá optar por presentar el documento varias veces con un folio distinto.</w:t>
      </w:r>
    </w:p>
    <w:p w14:paraId="64C95632" w14:textId="77777777" w:rsidR="00010058" w:rsidRPr="006B0EAB" w:rsidRDefault="00010058" w:rsidP="00010058">
      <w:pPr>
        <w:pStyle w:val="Estilo3"/>
      </w:pPr>
      <w:r w:rsidRPr="006B0EAB">
        <w:t>Los documentos y requisitos que se señalan en la columna de “Requisito” pueden ser los equivalentes de su país de origen en el caso de los Licitantes extranjeros, mismos que, en caso de resultar ganador, deberán presentarse en original, apostillados o legalizados. Asimismo, deberán presentarse en español todos los documentos</w:t>
      </w:r>
      <w:r w:rsidR="00FF50BD" w:rsidRPr="006B0EAB">
        <w:t>,</w:t>
      </w:r>
      <w:r w:rsidRPr="006B0EAB">
        <w:t xml:space="preserve"> o </w:t>
      </w:r>
      <w:r w:rsidR="00FF50BD" w:rsidRPr="006B0EAB">
        <w:t xml:space="preserve">si el idioma de origen es distinto al español, deberán presentarse </w:t>
      </w:r>
      <w:r w:rsidRPr="006B0EAB">
        <w:t>en el idioma de origen acompañados de una traducción realizada por perito autorizado.</w:t>
      </w:r>
    </w:p>
    <w:p w14:paraId="1AFCB8F6" w14:textId="77777777" w:rsidR="00010058" w:rsidRPr="006B0EAB" w:rsidRDefault="00010058" w:rsidP="00010058">
      <w:pPr>
        <w:pStyle w:val="Estilo3"/>
      </w:pPr>
      <w:r w:rsidRPr="006B0EAB">
        <w:t xml:space="preserve">Los documentos probatorios entregados en forma electrónica serán cotejados por el CENACE antes de la suscripción del Contrato correspondiente </w:t>
      </w:r>
      <w:r w:rsidR="00DE4357" w:rsidRPr="006B0EAB">
        <w:t xml:space="preserve">cuando </w:t>
      </w:r>
      <w:r w:rsidRPr="006B0EAB">
        <w:t xml:space="preserve">la Oferta de Venta haya sido seleccionada como ganadora </w:t>
      </w:r>
      <w:r w:rsidR="00DE4357" w:rsidRPr="006B0EAB">
        <w:t xml:space="preserve">en la </w:t>
      </w:r>
      <w:r w:rsidRPr="006B0EAB">
        <w:t xml:space="preserve">Subasta. Por lo tanto, el Licitante deberá presentar la versión original de los mismos cuando </w:t>
      </w:r>
      <w:r w:rsidR="00DE4357" w:rsidRPr="006B0EAB">
        <w:t xml:space="preserve">así lo </w:t>
      </w:r>
      <w:r w:rsidRPr="006B0EAB">
        <w:t>requiera el CENACE</w:t>
      </w:r>
      <w:r w:rsidR="00DE4357" w:rsidRPr="006B0EAB">
        <w:t xml:space="preserve"> a partir de la notificación del Fallo de la Subasta</w:t>
      </w:r>
      <w:r w:rsidRPr="006B0EAB">
        <w:t>.</w:t>
      </w:r>
    </w:p>
    <w:p w14:paraId="6C5069AA" w14:textId="77777777" w:rsidR="00010058" w:rsidRPr="006B0EAB" w:rsidRDefault="00010058" w:rsidP="00010058">
      <w:pPr>
        <w:pStyle w:val="Estilo3"/>
      </w:pPr>
      <w:r w:rsidRPr="006B0EAB">
        <w:t>Los requisitos para acreditar la capacidad financiera podrán ser cumplidos colectivamente por los integrantes de un Consorcio.</w:t>
      </w:r>
    </w:p>
    <w:p w14:paraId="63F296B7" w14:textId="78AC919E" w:rsidR="00010058" w:rsidRPr="006B0EAB" w:rsidRDefault="00010058" w:rsidP="00010058">
      <w:pPr>
        <w:pStyle w:val="Estilo3"/>
      </w:pPr>
      <w:r w:rsidRPr="006B0EAB">
        <w:t xml:space="preserve">Los requisitos para acreditar la </w:t>
      </w:r>
      <w:r w:rsidR="00715F3E" w:rsidRPr="006B0EAB">
        <w:t>capacidad técnica</w:t>
      </w:r>
      <w:r w:rsidRPr="006B0EAB">
        <w:t xml:space="preserve"> y de ejecución podrán ser cumplidos mediante la </w:t>
      </w:r>
      <w:r w:rsidR="00715F3E" w:rsidRPr="006B0EAB">
        <w:t>capacidad colectiva</w:t>
      </w:r>
      <w:r w:rsidRPr="006B0EAB">
        <w:t xml:space="preserve"> de diferentes integrantes de un Consorcio, o mediante proveedores que hayan celebrado con el Licitante un contrato de servicios para prestar los servicios correspondientes, el cual sólo puede tener como condición suspensiva la selección de la Oferta de Venta correspondiente en la Subasta y deberá acompañarse a la Oferta de Venta. En dicho caso, los MW contenidos en un sólo proyecto únicamente podrán contabilizarse una vez como experiencia en construcción y una vez como experiencia en operación, aun cuando más de uno de los integrantes del Consorcio o proveedores tenga experiencia derivada del mismo proyecto.</w:t>
      </w:r>
    </w:p>
    <w:p w14:paraId="6C8CE356" w14:textId="77777777" w:rsidR="004A4F34" w:rsidRPr="006B0EAB" w:rsidRDefault="004A4F34" w:rsidP="00D55765">
      <w:pPr>
        <w:pStyle w:val="Texto1"/>
        <w:rPr>
          <w:shd w:val="clear" w:color="auto" w:fill="D6E3BC" w:themeFill="accent3" w:themeFillTint="66"/>
        </w:rPr>
      </w:pPr>
      <w:bookmarkStart w:id="1" w:name="_GoBack"/>
      <w:bookmarkEnd w:id="1"/>
    </w:p>
    <w:sectPr w:rsidR="004A4F34" w:rsidRPr="006B0EAB" w:rsidSect="00715F3E">
      <w:headerReference w:type="even" r:id="rId9"/>
      <w:headerReference w:type="default" r:id="rId10"/>
      <w:footerReference w:type="even" r:id="rId11"/>
      <w:footerReference w:type="default" r:id="rId12"/>
      <w:headerReference w:type="first" r:id="rId13"/>
      <w:footerReference w:type="first" r:id="rId14"/>
      <w:pgSz w:w="12240" w:h="15840"/>
      <w:pgMar w:top="5" w:right="1247" w:bottom="1077" w:left="1247" w:header="426"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EE7A7" w14:textId="77777777" w:rsidR="0064211A" w:rsidRDefault="0064211A" w:rsidP="00404FE2">
      <w:r>
        <w:separator/>
      </w:r>
    </w:p>
  </w:endnote>
  <w:endnote w:type="continuationSeparator" w:id="0">
    <w:p w14:paraId="2F4F29F3" w14:textId="77777777" w:rsidR="0064211A" w:rsidRDefault="0064211A" w:rsidP="00404FE2">
      <w:r>
        <w:continuationSeparator/>
      </w:r>
    </w:p>
  </w:endnote>
  <w:endnote w:type="continuationNotice" w:id="1">
    <w:p w14:paraId="799DB404" w14:textId="77777777" w:rsidR="0064211A" w:rsidRDefault="0064211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2FFBE" w14:textId="77777777" w:rsidR="00C62507" w:rsidRDefault="00C625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b/>
        <w:i/>
        <w:color w:val="7F7F7F" w:themeColor="text1" w:themeTint="80"/>
      </w:rPr>
      <w:id w:val="-1822485942"/>
      <w:docPartObj>
        <w:docPartGallery w:val="Page Numbers (Bottom of Page)"/>
        <w:docPartUnique/>
      </w:docPartObj>
    </w:sdtPr>
    <w:sdtEndPr/>
    <w:sdtContent>
      <w:sdt>
        <w:sdtPr>
          <w:rPr>
            <w:rFonts w:ascii="Verdana" w:hAnsi="Verdana"/>
            <w:b/>
            <w:i/>
            <w:color w:val="7F7F7F" w:themeColor="text1" w:themeTint="80"/>
          </w:rPr>
          <w:id w:val="-296217594"/>
          <w:docPartObj>
            <w:docPartGallery w:val="Page Numbers (Top of Page)"/>
            <w:docPartUnique/>
          </w:docPartObj>
        </w:sdtPr>
        <w:sdtEndPr/>
        <w:sdtContent>
          <w:p w14:paraId="1D12DB3B" w14:textId="025A025A" w:rsidR="00C35345" w:rsidRPr="00D55765" w:rsidRDefault="00C35345" w:rsidP="00D55765">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46627B">
              <w:rPr>
                <w:rFonts w:ascii="Verdana" w:hAnsi="Verdana"/>
                <w:b/>
                <w:i/>
                <w:noProof/>
                <w:color w:val="7F7F7F" w:themeColor="text1" w:themeTint="80"/>
              </w:rPr>
              <w:t>12</w:t>
            </w:r>
            <w:r w:rsidRPr="00E47CFA">
              <w:rPr>
                <w:rFonts w:ascii="Verdana" w:hAnsi="Verdana"/>
                <w:b/>
                <w:i/>
                <w:color w:val="7F7F7F" w:themeColor="text1" w:themeTint="8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b/>
        <w:i/>
        <w:color w:val="7F7F7F" w:themeColor="text1" w:themeTint="80"/>
      </w:rPr>
      <w:id w:val="1780298317"/>
      <w:docPartObj>
        <w:docPartGallery w:val="Page Numbers (Bottom of Page)"/>
        <w:docPartUnique/>
      </w:docPartObj>
    </w:sdtPr>
    <w:sdtEndPr/>
    <w:sdtContent>
      <w:sdt>
        <w:sdtPr>
          <w:rPr>
            <w:rFonts w:ascii="Verdana" w:hAnsi="Verdana"/>
            <w:b/>
            <w:i/>
            <w:color w:val="7F7F7F" w:themeColor="text1" w:themeTint="80"/>
          </w:rPr>
          <w:id w:val="-122702503"/>
          <w:docPartObj>
            <w:docPartGallery w:val="Page Numbers (Top of Page)"/>
            <w:docPartUnique/>
          </w:docPartObj>
        </w:sdtPr>
        <w:sdtEndPr/>
        <w:sdtContent>
          <w:p w14:paraId="3180D443" w14:textId="66DBC41B" w:rsidR="00C35345" w:rsidRPr="00D55765" w:rsidRDefault="00C35345" w:rsidP="00D55765">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46627B">
              <w:rPr>
                <w:rFonts w:ascii="Verdana" w:hAnsi="Verdana"/>
                <w:b/>
                <w:i/>
                <w:noProof/>
                <w:color w:val="7F7F7F" w:themeColor="text1" w:themeTint="80"/>
              </w:rPr>
              <w:t>1</w:t>
            </w:r>
            <w:r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E4D6B" w14:textId="77777777" w:rsidR="0064211A" w:rsidRDefault="0064211A" w:rsidP="00404FE2">
      <w:r>
        <w:separator/>
      </w:r>
    </w:p>
  </w:footnote>
  <w:footnote w:type="continuationSeparator" w:id="0">
    <w:p w14:paraId="010B00DC" w14:textId="77777777" w:rsidR="0064211A" w:rsidRDefault="0064211A" w:rsidP="00404FE2">
      <w:r>
        <w:continuationSeparator/>
      </w:r>
    </w:p>
  </w:footnote>
  <w:footnote w:type="continuationNotice" w:id="1">
    <w:p w14:paraId="33FD0B1D" w14:textId="77777777" w:rsidR="0064211A" w:rsidRDefault="0064211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19C37" w14:textId="77777777" w:rsidR="00C62507" w:rsidRDefault="00C6250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780"/>
    </w:tblGrid>
    <w:tr w:rsidR="00B518A7" w:rsidRPr="0018507F" w14:paraId="3827A033" w14:textId="77777777" w:rsidTr="00D8557D">
      <w:tc>
        <w:tcPr>
          <w:tcW w:w="5094" w:type="dxa"/>
        </w:tcPr>
        <w:p w14:paraId="41D879C4" w14:textId="77777777" w:rsidR="00B518A7" w:rsidRDefault="00B518A7" w:rsidP="00B518A7">
          <w:pPr>
            <w:pStyle w:val="Heather"/>
            <w:jc w:val="left"/>
          </w:pPr>
          <w:r>
            <w:rPr>
              <w:noProof/>
              <w:lang w:val="es-ES" w:eastAsia="es-ES"/>
            </w:rPr>
            <w:drawing>
              <wp:inline distT="0" distB="0" distL="0" distR="0" wp14:anchorId="633991B4" wp14:editId="329783AD">
                <wp:extent cx="2098040" cy="793376"/>
                <wp:effectExtent l="0" t="0" r="10160" b="0"/>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28C4340A" w14:textId="77777777" w:rsidR="00B518A7" w:rsidRPr="00377AD6" w:rsidRDefault="00B518A7" w:rsidP="00B518A7">
          <w:pPr>
            <w:pStyle w:val="Heather"/>
            <w:rPr>
              <w:sz w:val="20"/>
            </w:rPr>
          </w:pPr>
        </w:p>
        <w:p w14:paraId="0A0D2353" w14:textId="77777777" w:rsidR="00B518A7" w:rsidRPr="00377AD6" w:rsidRDefault="00B518A7" w:rsidP="00B518A7">
          <w:pPr>
            <w:pStyle w:val="Heather"/>
            <w:rPr>
              <w:sz w:val="20"/>
              <w:lang w:val="es-MX"/>
            </w:rPr>
          </w:pPr>
          <w:r w:rsidRPr="00377AD6">
            <w:rPr>
              <w:sz w:val="20"/>
              <w:lang w:val="es-MX"/>
            </w:rPr>
            <w:t>Bases de Licitación SLP-1/</w:t>
          </w:r>
          <w:r>
            <w:rPr>
              <w:sz w:val="20"/>
              <w:lang w:val="es-MX"/>
            </w:rPr>
            <w:t>2018</w:t>
          </w:r>
        </w:p>
        <w:p w14:paraId="3510E9C4" w14:textId="77777777" w:rsidR="00B518A7" w:rsidRDefault="00B518A7" w:rsidP="00B518A7">
          <w:pPr>
            <w:pStyle w:val="Heather"/>
            <w:rPr>
              <w:sz w:val="20"/>
              <w:lang w:val="es-MX"/>
            </w:rPr>
          </w:pPr>
          <w:r w:rsidRPr="004D4EA4">
            <w:rPr>
              <w:sz w:val="20"/>
              <w:lang w:val="es-MX"/>
            </w:rPr>
            <w:t>ANEXO V.1</w:t>
          </w:r>
        </w:p>
        <w:p w14:paraId="64E4CA09" w14:textId="4BA3C713" w:rsidR="00B518A7" w:rsidRPr="00377AD6" w:rsidRDefault="00A03AEE" w:rsidP="00B518A7">
          <w:pPr>
            <w:pStyle w:val="Heather"/>
            <w:rPr>
              <w:sz w:val="20"/>
              <w:lang w:val="es-MX"/>
            </w:rPr>
          </w:pPr>
          <w:r>
            <w:rPr>
              <w:sz w:val="20"/>
              <w:lang w:val="es-MX"/>
            </w:rPr>
            <w:t xml:space="preserve">1 de junio de 2018 </w:t>
          </w:r>
          <w:r>
            <w:rPr>
              <w:sz w:val="20"/>
              <w:lang w:val="es-MX"/>
            </w:rPr>
            <w:br/>
          </w:r>
          <w:r w:rsidR="00B518A7">
            <w:rPr>
              <w:sz w:val="20"/>
              <w:lang w:val="es-MX"/>
            </w:rPr>
            <w:br/>
          </w:r>
        </w:p>
      </w:tc>
    </w:tr>
  </w:tbl>
  <w:p w14:paraId="1CE6BED7" w14:textId="77777777" w:rsidR="00C35345" w:rsidRDefault="00C35345" w:rsidP="00D55765">
    <w:pPr>
      <w:pStyle w:val="Encabezado"/>
      <w:rPr>
        <w:szCs w:val="20"/>
      </w:rPr>
    </w:pPr>
  </w:p>
  <w:p w14:paraId="5B340117" w14:textId="77777777" w:rsidR="00C35345" w:rsidRPr="00D55765" w:rsidRDefault="00C35345" w:rsidP="00D55765">
    <w:pPr>
      <w:pStyle w:val="Encabezado"/>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780"/>
    </w:tblGrid>
    <w:tr w:rsidR="00C35345" w:rsidRPr="0018507F" w14:paraId="580EC794" w14:textId="77777777" w:rsidTr="003C751D">
      <w:tc>
        <w:tcPr>
          <w:tcW w:w="5094" w:type="dxa"/>
        </w:tcPr>
        <w:p w14:paraId="4D1DA1B9" w14:textId="77777777" w:rsidR="00C35345" w:rsidRDefault="00C35345" w:rsidP="003C751D">
          <w:pPr>
            <w:pStyle w:val="Heather"/>
            <w:jc w:val="left"/>
          </w:pPr>
          <w:bookmarkStart w:id="2" w:name="_Hlk514078624"/>
          <w:r>
            <w:rPr>
              <w:noProof/>
              <w:lang w:val="es-ES" w:eastAsia="es-ES"/>
            </w:rPr>
            <w:drawing>
              <wp:inline distT="0" distB="0" distL="0" distR="0" wp14:anchorId="3B9CBE3D" wp14:editId="073AF95D">
                <wp:extent cx="2098040" cy="793376"/>
                <wp:effectExtent l="0" t="0" r="10160" b="0"/>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04D221BC" w14:textId="77777777" w:rsidR="00C35345" w:rsidRPr="00377AD6" w:rsidRDefault="00C35345" w:rsidP="00047F79">
          <w:pPr>
            <w:pStyle w:val="Heather"/>
            <w:rPr>
              <w:sz w:val="20"/>
            </w:rPr>
          </w:pPr>
        </w:p>
        <w:p w14:paraId="0C64CF84" w14:textId="6904CA0B" w:rsidR="00C35345" w:rsidRPr="00377AD6" w:rsidRDefault="00C35345" w:rsidP="00047F79">
          <w:pPr>
            <w:pStyle w:val="Heather"/>
            <w:rPr>
              <w:sz w:val="20"/>
              <w:lang w:val="es-MX"/>
            </w:rPr>
          </w:pPr>
          <w:r w:rsidRPr="00377AD6">
            <w:rPr>
              <w:sz w:val="20"/>
              <w:lang w:val="es-MX"/>
            </w:rPr>
            <w:t>Bases de Licitación SLP-1/</w:t>
          </w:r>
          <w:r w:rsidR="001324C2">
            <w:rPr>
              <w:sz w:val="20"/>
              <w:lang w:val="es-MX"/>
            </w:rPr>
            <w:t>2018</w:t>
          </w:r>
        </w:p>
        <w:p w14:paraId="1279A07F" w14:textId="069D5B92" w:rsidR="00C35345" w:rsidRDefault="00C35345" w:rsidP="00047F79">
          <w:pPr>
            <w:pStyle w:val="Heather"/>
            <w:rPr>
              <w:sz w:val="20"/>
              <w:lang w:val="es-MX"/>
            </w:rPr>
          </w:pPr>
          <w:r w:rsidRPr="004D4EA4">
            <w:rPr>
              <w:sz w:val="20"/>
              <w:lang w:val="es-MX"/>
            </w:rPr>
            <w:t>ANEXO V.1</w:t>
          </w:r>
        </w:p>
        <w:p w14:paraId="5F0EDBB0" w14:textId="66F62441" w:rsidR="00C35345" w:rsidRPr="00377AD6" w:rsidRDefault="00C62507" w:rsidP="00047F79">
          <w:pPr>
            <w:pStyle w:val="Heather"/>
            <w:rPr>
              <w:sz w:val="20"/>
              <w:lang w:val="es-MX"/>
            </w:rPr>
          </w:pPr>
          <w:r>
            <w:rPr>
              <w:sz w:val="20"/>
              <w:lang w:val="es-MX"/>
            </w:rPr>
            <w:t>1 de junio</w:t>
          </w:r>
          <w:r w:rsidR="001324C2">
            <w:rPr>
              <w:sz w:val="20"/>
              <w:lang w:val="es-MX"/>
            </w:rPr>
            <w:t xml:space="preserve"> de 2018</w:t>
          </w:r>
          <w:r w:rsidR="00C35345">
            <w:rPr>
              <w:sz w:val="20"/>
              <w:lang w:val="es-MX"/>
            </w:rPr>
            <w:t xml:space="preserve"> </w:t>
          </w:r>
          <w:r w:rsidR="00C35345">
            <w:rPr>
              <w:sz w:val="20"/>
              <w:lang w:val="es-MX"/>
            </w:rPr>
            <w:br/>
          </w:r>
        </w:p>
      </w:tc>
    </w:tr>
    <w:bookmarkEnd w:id="2"/>
  </w:tbl>
  <w:p w14:paraId="4A0B4E09" w14:textId="77777777" w:rsidR="00C35345" w:rsidRDefault="00C35345">
    <w:pPr>
      <w:pStyle w:val="Encabezado"/>
    </w:pPr>
  </w:p>
  <w:p w14:paraId="2EBD7DDF" w14:textId="77777777" w:rsidR="00C35345" w:rsidRDefault="00C3534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8567B25"/>
    <w:multiLevelType w:val="hybridMultilevel"/>
    <w:tmpl w:val="7C8C90A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1A14AE0"/>
    <w:multiLevelType w:val="hybridMultilevel"/>
    <w:tmpl w:val="F35842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8" w15:restartNumberingAfterBreak="0">
    <w:nsid w:val="230E0C77"/>
    <w:multiLevelType w:val="hybridMultilevel"/>
    <w:tmpl w:val="E04A24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7692DEA"/>
    <w:multiLevelType w:val="hybridMultilevel"/>
    <w:tmpl w:val="D3DEAA72"/>
    <w:lvl w:ilvl="0" w:tplc="2F2E42E6">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9026B16"/>
    <w:multiLevelType w:val="multilevel"/>
    <w:tmpl w:val="B0A88F4E"/>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11"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12"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792C14"/>
    <w:multiLevelType w:val="multilevel"/>
    <w:tmpl w:val="3F9A877C"/>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4"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AAB49CC"/>
    <w:multiLevelType w:val="hybridMultilevel"/>
    <w:tmpl w:val="B23E9160"/>
    <w:lvl w:ilvl="0" w:tplc="2F2E42E6">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D5277B9"/>
    <w:multiLevelType w:val="hybridMultilevel"/>
    <w:tmpl w:val="77266754"/>
    <w:lvl w:ilvl="0" w:tplc="8590599E">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8" w15:restartNumberingAfterBreak="0">
    <w:nsid w:val="50E2379F"/>
    <w:multiLevelType w:val="hybridMultilevel"/>
    <w:tmpl w:val="F11A0E7C"/>
    <w:lvl w:ilvl="0" w:tplc="080A000F">
      <w:start w:val="1"/>
      <w:numFmt w:val="decimal"/>
      <w:lvlText w:val="%1."/>
      <w:lvlJc w:val="left"/>
      <w:pPr>
        <w:ind w:left="643"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20"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1" w15:restartNumberingAfterBreak="0">
    <w:nsid w:val="627A3677"/>
    <w:multiLevelType w:val="hybridMultilevel"/>
    <w:tmpl w:val="5D3C24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23" w15:restartNumberingAfterBreak="0">
    <w:nsid w:val="69AC3B76"/>
    <w:multiLevelType w:val="hybridMultilevel"/>
    <w:tmpl w:val="B94C2E32"/>
    <w:lvl w:ilvl="0" w:tplc="C34E09C6">
      <w:start w:val="1"/>
      <w:numFmt w:val="bullet"/>
      <w:lvlText w:val="•"/>
      <w:lvlJc w:val="left"/>
      <w:pPr>
        <w:tabs>
          <w:tab w:val="num" w:pos="720"/>
        </w:tabs>
        <w:ind w:left="720" w:hanging="360"/>
      </w:pPr>
      <w:rPr>
        <w:rFonts w:ascii="Arial" w:hAnsi="Arial" w:hint="default"/>
      </w:rPr>
    </w:lvl>
    <w:lvl w:ilvl="1" w:tplc="68642F8A" w:tentative="1">
      <w:start w:val="1"/>
      <w:numFmt w:val="bullet"/>
      <w:lvlText w:val="•"/>
      <w:lvlJc w:val="left"/>
      <w:pPr>
        <w:tabs>
          <w:tab w:val="num" w:pos="1440"/>
        </w:tabs>
        <w:ind w:left="1440" w:hanging="360"/>
      </w:pPr>
      <w:rPr>
        <w:rFonts w:ascii="Arial" w:hAnsi="Arial" w:hint="default"/>
      </w:rPr>
    </w:lvl>
    <w:lvl w:ilvl="2" w:tplc="2684DDEE" w:tentative="1">
      <w:start w:val="1"/>
      <w:numFmt w:val="bullet"/>
      <w:lvlText w:val="•"/>
      <w:lvlJc w:val="left"/>
      <w:pPr>
        <w:tabs>
          <w:tab w:val="num" w:pos="2160"/>
        </w:tabs>
        <w:ind w:left="2160" w:hanging="360"/>
      </w:pPr>
      <w:rPr>
        <w:rFonts w:ascii="Arial" w:hAnsi="Arial" w:hint="default"/>
      </w:rPr>
    </w:lvl>
    <w:lvl w:ilvl="3" w:tplc="7EDEA994" w:tentative="1">
      <w:start w:val="1"/>
      <w:numFmt w:val="bullet"/>
      <w:lvlText w:val="•"/>
      <w:lvlJc w:val="left"/>
      <w:pPr>
        <w:tabs>
          <w:tab w:val="num" w:pos="2880"/>
        </w:tabs>
        <w:ind w:left="2880" w:hanging="360"/>
      </w:pPr>
      <w:rPr>
        <w:rFonts w:ascii="Arial" w:hAnsi="Arial" w:hint="default"/>
      </w:rPr>
    </w:lvl>
    <w:lvl w:ilvl="4" w:tplc="3AECFD6E" w:tentative="1">
      <w:start w:val="1"/>
      <w:numFmt w:val="bullet"/>
      <w:lvlText w:val="•"/>
      <w:lvlJc w:val="left"/>
      <w:pPr>
        <w:tabs>
          <w:tab w:val="num" w:pos="3600"/>
        </w:tabs>
        <w:ind w:left="3600" w:hanging="360"/>
      </w:pPr>
      <w:rPr>
        <w:rFonts w:ascii="Arial" w:hAnsi="Arial" w:hint="default"/>
      </w:rPr>
    </w:lvl>
    <w:lvl w:ilvl="5" w:tplc="318E7A18" w:tentative="1">
      <w:start w:val="1"/>
      <w:numFmt w:val="bullet"/>
      <w:lvlText w:val="•"/>
      <w:lvlJc w:val="left"/>
      <w:pPr>
        <w:tabs>
          <w:tab w:val="num" w:pos="4320"/>
        </w:tabs>
        <w:ind w:left="4320" w:hanging="360"/>
      </w:pPr>
      <w:rPr>
        <w:rFonts w:ascii="Arial" w:hAnsi="Arial" w:hint="default"/>
      </w:rPr>
    </w:lvl>
    <w:lvl w:ilvl="6" w:tplc="4CD2ACD8" w:tentative="1">
      <w:start w:val="1"/>
      <w:numFmt w:val="bullet"/>
      <w:lvlText w:val="•"/>
      <w:lvlJc w:val="left"/>
      <w:pPr>
        <w:tabs>
          <w:tab w:val="num" w:pos="5040"/>
        </w:tabs>
        <w:ind w:left="5040" w:hanging="360"/>
      </w:pPr>
      <w:rPr>
        <w:rFonts w:ascii="Arial" w:hAnsi="Arial" w:hint="default"/>
      </w:rPr>
    </w:lvl>
    <w:lvl w:ilvl="7" w:tplc="6DF60DD2" w:tentative="1">
      <w:start w:val="1"/>
      <w:numFmt w:val="bullet"/>
      <w:lvlText w:val="•"/>
      <w:lvlJc w:val="left"/>
      <w:pPr>
        <w:tabs>
          <w:tab w:val="num" w:pos="5760"/>
        </w:tabs>
        <w:ind w:left="5760" w:hanging="360"/>
      </w:pPr>
      <w:rPr>
        <w:rFonts w:ascii="Arial" w:hAnsi="Arial" w:hint="default"/>
      </w:rPr>
    </w:lvl>
    <w:lvl w:ilvl="8" w:tplc="7A8E20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30256FB"/>
    <w:multiLevelType w:val="hybridMultilevel"/>
    <w:tmpl w:val="3A6251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76520847"/>
    <w:multiLevelType w:val="hybridMultilevel"/>
    <w:tmpl w:val="7E74B27A"/>
    <w:lvl w:ilvl="0" w:tplc="080A0017">
      <w:start w:val="1"/>
      <w:numFmt w:val="lowerLetter"/>
      <w:lvlText w:val="%1)"/>
      <w:lvlJc w:val="left"/>
      <w:pPr>
        <w:ind w:left="1003" w:hanging="360"/>
      </w:pPr>
    </w:lvl>
    <w:lvl w:ilvl="1" w:tplc="080A0019" w:tentative="1">
      <w:start w:val="1"/>
      <w:numFmt w:val="lowerLetter"/>
      <w:lvlText w:val="%2."/>
      <w:lvlJc w:val="left"/>
      <w:pPr>
        <w:ind w:left="1723" w:hanging="360"/>
      </w:pPr>
    </w:lvl>
    <w:lvl w:ilvl="2" w:tplc="080A001B" w:tentative="1">
      <w:start w:val="1"/>
      <w:numFmt w:val="lowerRoman"/>
      <w:lvlText w:val="%3."/>
      <w:lvlJc w:val="right"/>
      <w:pPr>
        <w:ind w:left="2443" w:hanging="180"/>
      </w:pPr>
    </w:lvl>
    <w:lvl w:ilvl="3" w:tplc="080A000F" w:tentative="1">
      <w:start w:val="1"/>
      <w:numFmt w:val="decimal"/>
      <w:lvlText w:val="%4."/>
      <w:lvlJc w:val="left"/>
      <w:pPr>
        <w:ind w:left="3163" w:hanging="360"/>
      </w:pPr>
    </w:lvl>
    <w:lvl w:ilvl="4" w:tplc="080A0019" w:tentative="1">
      <w:start w:val="1"/>
      <w:numFmt w:val="lowerLetter"/>
      <w:lvlText w:val="%5."/>
      <w:lvlJc w:val="left"/>
      <w:pPr>
        <w:ind w:left="3883" w:hanging="360"/>
      </w:pPr>
    </w:lvl>
    <w:lvl w:ilvl="5" w:tplc="080A001B" w:tentative="1">
      <w:start w:val="1"/>
      <w:numFmt w:val="lowerRoman"/>
      <w:lvlText w:val="%6."/>
      <w:lvlJc w:val="right"/>
      <w:pPr>
        <w:ind w:left="4603" w:hanging="180"/>
      </w:pPr>
    </w:lvl>
    <w:lvl w:ilvl="6" w:tplc="080A000F" w:tentative="1">
      <w:start w:val="1"/>
      <w:numFmt w:val="decimal"/>
      <w:lvlText w:val="%7."/>
      <w:lvlJc w:val="left"/>
      <w:pPr>
        <w:ind w:left="5323" w:hanging="360"/>
      </w:pPr>
    </w:lvl>
    <w:lvl w:ilvl="7" w:tplc="080A0019" w:tentative="1">
      <w:start w:val="1"/>
      <w:numFmt w:val="lowerLetter"/>
      <w:lvlText w:val="%8."/>
      <w:lvlJc w:val="left"/>
      <w:pPr>
        <w:ind w:left="6043" w:hanging="360"/>
      </w:pPr>
    </w:lvl>
    <w:lvl w:ilvl="8" w:tplc="080A001B" w:tentative="1">
      <w:start w:val="1"/>
      <w:numFmt w:val="lowerRoman"/>
      <w:lvlText w:val="%9."/>
      <w:lvlJc w:val="right"/>
      <w:pPr>
        <w:ind w:left="6763" w:hanging="180"/>
      </w:pPr>
    </w:lvl>
  </w:abstractNum>
  <w:num w:numId="1">
    <w:abstractNumId w:val="20"/>
  </w:num>
  <w:num w:numId="2">
    <w:abstractNumId w:val="22"/>
  </w:num>
  <w:num w:numId="3">
    <w:abstractNumId w:val="6"/>
  </w:num>
  <w:num w:numId="4">
    <w:abstractNumId w:val="13"/>
  </w:num>
  <w:num w:numId="5">
    <w:abstractNumId w:val="17"/>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4"/>
  </w:num>
  <w:num w:numId="9">
    <w:abstractNumId w:val="3"/>
  </w:num>
  <w:num w:numId="10">
    <w:abstractNumId w:val="7"/>
  </w:num>
  <w:num w:numId="11">
    <w:abstractNumId w:val="10"/>
  </w:num>
  <w:num w:numId="12">
    <w:abstractNumId w:val="11"/>
  </w:num>
  <w:num w:numId="13">
    <w:abstractNumId w:val="0"/>
  </w:num>
  <w:num w:numId="1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4"/>
  </w:num>
  <w:num w:numId="2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3"/>
  </w:num>
  <w:num w:numId="24">
    <w:abstractNumId w:val="13"/>
  </w:num>
  <w:num w:numId="25">
    <w:abstractNumId w:val="13"/>
  </w:num>
  <w:num w:numId="26">
    <w:abstractNumId w:val="13"/>
  </w:num>
  <w:num w:numId="27">
    <w:abstractNumId w:val="13"/>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13"/>
  </w:num>
  <w:num w:numId="2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0"/>
  </w:num>
  <w:num w:numId="32">
    <w:abstractNumId w:val="10"/>
  </w:num>
  <w:num w:numId="33">
    <w:abstractNumId w:val="10"/>
  </w:num>
  <w:num w:numId="34">
    <w:abstractNumId w:val="10"/>
  </w:num>
  <w:num w:numId="3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3"/>
    </w:lvlOverride>
    <w:lvlOverride w:ilvl="8">
      <w:startOverride w:val="1"/>
    </w:lvlOverride>
  </w:num>
  <w:num w:numId="3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16"/>
  </w:num>
  <w:num w:numId="39">
    <w:abstractNumId w:val="25"/>
  </w:num>
  <w:num w:numId="40">
    <w:abstractNumId w:val="21"/>
  </w:num>
  <w:num w:numId="41">
    <w:abstractNumId w:val="13"/>
  </w:num>
  <w:num w:numId="42">
    <w:abstractNumId w:val="13"/>
  </w:num>
  <w:num w:numId="43">
    <w:abstractNumId w:val="26"/>
  </w:num>
  <w:num w:numId="44">
    <w:abstractNumId w:val="2"/>
  </w:num>
  <w:num w:numId="45">
    <w:abstractNumId w:val="9"/>
  </w:num>
  <w:num w:numId="46">
    <w:abstractNumId w:val="15"/>
  </w:num>
  <w:num w:numId="4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8"/>
  </w:num>
  <w:num w:numId="50">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D8"/>
    <w:rsid w:val="000006E4"/>
    <w:rsid w:val="000053B1"/>
    <w:rsid w:val="00010058"/>
    <w:rsid w:val="00014E9A"/>
    <w:rsid w:val="00017CBC"/>
    <w:rsid w:val="00017DC4"/>
    <w:rsid w:val="00023359"/>
    <w:rsid w:val="00025E8E"/>
    <w:rsid w:val="000304EA"/>
    <w:rsid w:val="00030A48"/>
    <w:rsid w:val="00032EF5"/>
    <w:rsid w:val="00033F04"/>
    <w:rsid w:val="00033F78"/>
    <w:rsid w:val="00037A17"/>
    <w:rsid w:val="00040A22"/>
    <w:rsid w:val="00042482"/>
    <w:rsid w:val="00042B55"/>
    <w:rsid w:val="00045814"/>
    <w:rsid w:val="00046E9D"/>
    <w:rsid w:val="00047F79"/>
    <w:rsid w:val="00052F4C"/>
    <w:rsid w:val="00053424"/>
    <w:rsid w:val="00055DE4"/>
    <w:rsid w:val="00057A59"/>
    <w:rsid w:val="00061311"/>
    <w:rsid w:val="00062B37"/>
    <w:rsid w:val="00065326"/>
    <w:rsid w:val="0006659B"/>
    <w:rsid w:val="00070BFE"/>
    <w:rsid w:val="000720A5"/>
    <w:rsid w:val="00072C35"/>
    <w:rsid w:val="000732D5"/>
    <w:rsid w:val="00073A97"/>
    <w:rsid w:val="00074964"/>
    <w:rsid w:val="000753EC"/>
    <w:rsid w:val="000772FF"/>
    <w:rsid w:val="000803C3"/>
    <w:rsid w:val="00081BF0"/>
    <w:rsid w:val="000845C7"/>
    <w:rsid w:val="000871BF"/>
    <w:rsid w:val="000877E1"/>
    <w:rsid w:val="0009120D"/>
    <w:rsid w:val="00093028"/>
    <w:rsid w:val="000932B3"/>
    <w:rsid w:val="00093400"/>
    <w:rsid w:val="00093F7F"/>
    <w:rsid w:val="00094033"/>
    <w:rsid w:val="0009484D"/>
    <w:rsid w:val="000951BD"/>
    <w:rsid w:val="00095ECF"/>
    <w:rsid w:val="00096CAA"/>
    <w:rsid w:val="00096E76"/>
    <w:rsid w:val="000A0DB1"/>
    <w:rsid w:val="000A153C"/>
    <w:rsid w:val="000A24D5"/>
    <w:rsid w:val="000A3EEF"/>
    <w:rsid w:val="000A7AFC"/>
    <w:rsid w:val="000A7F48"/>
    <w:rsid w:val="000B16C0"/>
    <w:rsid w:val="000B2B52"/>
    <w:rsid w:val="000B344D"/>
    <w:rsid w:val="000B39C1"/>
    <w:rsid w:val="000C03A6"/>
    <w:rsid w:val="000D03AB"/>
    <w:rsid w:val="000D4274"/>
    <w:rsid w:val="000D4EF9"/>
    <w:rsid w:val="000D50BA"/>
    <w:rsid w:val="000D6B67"/>
    <w:rsid w:val="000E32A2"/>
    <w:rsid w:val="000E3AD1"/>
    <w:rsid w:val="000E6392"/>
    <w:rsid w:val="000E7175"/>
    <w:rsid w:val="000F0DDC"/>
    <w:rsid w:val="000F25AF"/>
    <w:rsid w:val="000F28E0"/>
    <w:rsid w:val="000F43F0"/>
    <w:rsid w:val="000F54BA"/>
    <w:rsid w:val="001006DF"/>
    <w:rsid w:val="00100A58"/>
    <w:rsid w:val="00100AD9"/>
    <w:rsid w:val="00100DFF"/>
    <w:rsid w:val="0010353E"/>
    <w:rsid w:val="00103D0D"/>
    <w:rsid w:val="00103DEB"/>
    <w:rsid w:val="00107BF2"/>
    <w:rsid w:val="001116FE"/>
    <w:rsid w:val="00113F6F"/>
    <w:rsid w:val="001144FA"/>
    <w:rsid w:val="00115B27"/>
    <w:rsid w:val="001174B5"/>
    <w:rsid w:val="00122C85"/>
    <w:rsid w:val="00122E81"/>
    <w:rsid w:val="00125608"/>
    <w:rsid w:val="00125BAA"/>
    <w:rsid w:val="00126888"/>
    <w:rsid w:val="00126F47"/>
    <w:rsid w:val="001300E7"/>
    <w:rsid w:val="0013079D"/>
    <w:rsid w:val="001324C2"/>
    <w:rsid w:val="0013416C"/>
    <w:rsid w:val="00135871"/>
    <w:rsid w:val="0013661E"/>
    <w:rsid w:val="00137FC9"/>
    <w:rsid w:val="00140970"/>
    <w:rsid w:val="00143345"/>
    <w:rsid w:val="001465D5"/>
    <w:rsid w:val="00146B5A"/>
    <w:rsid w:val="00150BDE"/>
    <w:rsid w:val="00150E66"/>
    <w:rsid w:val="00152D51"/>
    <w:rsid w:val="00152E84"/>
    <w:rsid w:val="001623AB"/>
    <w:rsid w:val="00171294"/>
    <w:rsid w:val="00173ED6"/>
    <w:rsid w:val="001756D9"/>
    <w:rsid w:val="00181CB5"/>
    <w:rsid w:val="00184625"/>
    <w:rsid w:val="00184F0D"/>
    <w:rsid w:val="00187E0C"/>
    <w:rsid w:val="0019103B"/>
    <w:rsid w:val="00191870"/>
    <w:rsid w:val="00193CA2"/>
    <w:rsid w:val="0019682F"/>
    <w:rsid w:val="001A3B44"/>
    <w:rsid w:val="001A4041"/>
    <w:rsid w:val="001A763F"/>
    <w:rsid w:val="001B10EF"/>
    <w:rsid w:val="001B291F"/>
    <w:rsid w:val="001B5A3D"/>
    <w:rsid w:val="001C199A"/>
    <w:rsid w:val="001C31DE"/>
    <w:rsid w:val="001C4B4A"/>
    <w:rsid w:val="001C637C"/>
    <w:rsid w:val="001C6E5B"/>
    <w:rsid w:val="001D024F"/>
    <w:rsid w:val="001D258C"/>
    <w:rsid w:val="001D3AFB"/>
    <w:rsid w:val="001D50E3"/>
    <w:rsid w:val="001D5291"/>
    <w:rsid w:val="001E0393"/>
    <w:rsid w:val="001E103D"/>
    <w:rsid w:val="001E1077"/>
    <w:rsid w:val="001E50C4"/>
    <w:rsid w:val="001E69D1"/>
    <w:rsid w:val="001E6DCF"/>
    <w:rsid w:val="001F18C4"/>
    <w:rsid w:val="001F3A23"/>
    <w:rsid w:val="001F4DA2"/>
    <w:rsid w:val="001F67A5"/>
    <w:rsid w:val="001F7E04"/>
    <w:rsid w:val="002001F2"/>
    <w:rsid w:val="00202018"/>
    <w:rsid w:val="00202948"/>
    <w:rsid w:val="00205C74"/>
    <w:rsid w:val="00212013"/>
    <w:rsid w:val="00213923"/>
    <w:rsid w:val="00217EB2"/>
    <w:rsid w:val="00224222"/>
    <w:rsid w:val="00225354"/>
    <w:rsid w:val="002263C7"/>
    <w:rsid w:val="00232D08"/>
    <w:rsid w:val="00232F08"/>
    <w:rsid w:val="002348B9"/>
    <w:rsid w:val="0023490B"/>
    <w:rsid w:val="00235FB1"/>
    <w:rsid w:val="00237514"/>
    <w:rsid w:val="0024078F"/>
    <w:rsid w:val="00240E2B"/>
    <w:rsid w:val="002412DE"/>
    <w:rsid w:val="002413AA"/>
    <w:rsid w:val="00243128"/>
    <w:rsid w:val="00243F8A"/>
    <w:rsid w:val="0024707B"/>
    <w:rsid w:val="00247F9B"/>
    <w:rsid w:val="00250347"/>
    <w:rsid w:val="00250582"/>
    <w:rsid w:val="0025408E"/>
    <w:rsid w:val="002575C1"/>
    <w:rsid w:val="002600EB"/>
    <w:rsid w:val="00260782"/>
    <w:rsid w:val="00263B50"/>
    <w:rsid w:val="00266572"/>
    <w:rsid w:val="00267D2A"/>
    <w:rsid w:val="00271647"/>
    <w:rsid w:val="00271A23"/>
    <w:rsid w:val="002733D8"/>
    <w:rsid w:val="002805BD"/>
    <w:rsid w:val="002874E3"/>
    <w:rsid w:val="002878F9"/>
    <w:rsid w:val="002907BE"/>
    <w:rsid w:val="00290F50"/>
    <w:rsid w:val="00292884"/>
    <w:rsid w:val="00295565"/>
    <w:rsid w:val="00297F16"/>
    <w:rsid w:val="002A147D"/>
    <w:rsid w:val="002A2DF8"/>
    <w:rsid w:val="002A5C8E"/>
    <w:rsid w:val="002A7668"/>
    <w:rsid w:val="002B3652"/>
    <w:rsid w:val="002B6C75"/>
    <w:rsid w:val="002C03FD"/>
    <w:rsid w:val="002C25DB"/>
    <w:rsid w:val="002C598E"/>
    <w:rsid w:val="002C7BCE"/>
    <w:rsid w:val="002D1C04"/>
    <w:rsid w:val="002D2934"/>
    <w:rsid w:val="002D2D5E"/>
    <w:rsid w:val="002D3028"/>
    <w:rsid w:val="002D3AC8"/>
    <w:rsid w:val="002E1620"/>
    <w:rsid w:val="002E1A05"/>
    <w:rsid w:val="002E262F"/>
    <w:rsid w:val="002E2D8B"/>
    <w:rsid w:val="002E47B1"/>
    <w:rsid w:val="002E676E"/>
    <w:rsid w:val="002E74B2"/>
    <w:rsid w:val="002F002F"/>
    <w:rsid w:val="002F647A"/>
    <w:rsid w:val="002F64F6"/>
    <w:rsid w:val="003006F7"/>
    <w:rsid w:val="003007E5"/>
    <w:rsid w:val="00302136"/>
    <w:rsid w:val="00304615"/>
    <w:rsid w:val="00305B3C"/>
    <w:rsid w:val="003115F7"/>
    <w:rsid w:val="003117F7"/>
    <w:rsid w:val="00311DAD"/>
    <w:rsid w:val="003121E7"/>
    <w:rsid w:val="00312F92"/>
    <w:rsid w:val="00313FF4"/>
    <w:rsid w:val="00314061"/>
    <w:rsid w:val="00316F59"/>
    <w:rsid w:val="003175E7"/>
    <w:rsid w:val="00317BF0"/>
    <w:rsid w:val="00321026"/>
    <w:rsid w:val="0032452F"/>
    <w:rsid w:val="003301BB"/>
    <w:rsid w:val="00334196"/>
    <w:rsid w:val="003357F4"/>
    <w:rsid w:val="0033614D"/>
    <w:rsid w:val="00336173"/>
    <w:rsid w:val="003361F4"/>
    <w:rsid w:val="003376AB"/>
    <w:rsid w:val="00340187"/>
    <w:rsid w:val="0034028D"/>
    <w:rsid w:val="00341FC9"/>
    <w:rsid w:val="0034373D"/>
    <w:rsid w:val="00345578"/>
    <w:rsid w:val="00346812"/>
    <w:rsid w:val="0035160E"/>
    <w:rsid w:val="00351C01"/>
    <w:rsid w:val="0035257C"/>
    <w:rsid w:val="003527AC"/>
    <w:rsid w:val="00353C7B"/>
    <w:rsid w:val="00355422"/>
    <w:rsid w:val="00360D35"/>
    <w:rsid w:val="00361C5A"/>
    <w:rsid w:val="003634D0"/>
    <w:rsid w:val="003663C7"/>
    <w:rsid w:val="003705BA"/>
    <w:rsid w:val="00371E73"/>
    <w:rsid w:val="003761FA"/>
    <w:rsid w:val="00377133"/>
    <w:rsid w:val="00377B1A"/>
    <w:rsid w:val="0038229B"/>
    <w:rsid w:val="00382A8B"/>
    <w:rsid w:val="00382C7F"/>
    <w:rsid w:val="003831C3"/>
    <w:rsid w:val="00386934"/>
    <w:rsid w:val="00386F3E"/>
    <w:rsid w:val="00386FFF"/>
    <w:rsid w:val="00387556"/>
    <w:rsid w:val="003916A7"/>
    <w:rsid w:val="00392AFF"/>
    <w:rsid w:val="0039368C"/>
    <w:rsid w:val="00395D64"/>
    <w:rsid w:val="0039600E"/>
    <w:rsid w:val="003A0C74"/>
    <w:rsid w:val="003A119C"/>
    <w:rsid w:val="003A1C86"/>
    <w:rsid w:val="003A1C8A"/>
    <w:rsid w:val="003A1E33"/>
    <w:rsid w:val="003A2178"/>
    <w:rsid w:val="003A66D1"/>
    <w:rsid w:val="003A7A49"/>
    <w:rsid w:val="003A7C66"/>
    <w:rsid w:val="003B29B8"/>
    <w:rsid w:val="003B3450"/>
    <w:rsid w:val="003B36F5"/>
    <w:rsid w:val="003B4BAD"/>
    <w:rsid w:val="003B4E96"/>
    <w:rsid w:val="003B51B0"/>
    <w:rsid w:val="003B5CC4"/>
    <w:rsid w:val="003B7772"/>
    <w:rsid w:val="003B7BBA"/>
    <w:rsid w:val="003C0EE9"/>
    <w:rsid w:val="003C751D"/>
    <w:rsid w:val="003D36CB"/>
    <w:rsid w:val="003D3E2C"/>
    <w:rsid w:val="003D484D"/>
    <w:rsid w:val="003D6426"/>
    <w:rsid w:val="003D796B"/>
    <w:rsid w:val="003E3217"/>
    <w:rsid w:val="003E7BC6"/>
    <w:rsid w:val="003F0CCE"/>
    <w:rsid w:val="003F1337"/>
    <w:rsid w:val="003F2307"/>
    <w:rsid w:val="003F2376"/>
    <w:rsid w:val="003F3D94"/>
    <w:rsid w:val="003F442E"/>
    <w:rsid w:val="003F4ED0"/>
    <w:rsid w:val="003F5C58"/>
    <w:rsid w:val="003F634B"/>
    <w:rsid w:val="003F7494"/>
    <w:rsid w:val="00402812"/>
    <w:rsid w:val="00403689"/>
    <w:rsid w:val="00404C43"/>
    <w:rsid w:val="00404FE2"/>
    <w:rsid w:val="00406C00"/>
    <w:rsid w:val="004136B4"/>
    <w:rsid w:val="00413961"/>
    <w:rsid w:val="00415902"/>
    <w:rsid w:val="00416126"/>
    <w:rsid w:val="004179CD"/>
    <w:rsid w:val="00420126"/>
    <w:rsid w:val="00421320"/>
    <w:rsid w:val="004215FA"/>
    <w:rsid w:val="004232C1"/>
    <w:rsid w:val="004234FA"/>
    <w:rsid w:val="0042423E"/>
    <w:rsid w:val="0042589D"/>
    <w:rsid w:val="0042677A"/>
    <w:rsid w:val="00430003"/>
    <w:rsid w:val="004307A4"/>
    <w:rsid w:val="00430C5D"/>
    <w:rsid w:val="00430F9E"/>
    <w:rsid w:val="00431813"/>
    <w:rsid w:val="00431C2D"/>
    <w:rsid w:val="00432843"/>
    <w:rsid w:val="00434DE0"/>
    <w:rsid w:val="00440F05"/>
    <w:rsid w:val="00441176"/>
    <w:rsid w:val="004415DF"/>
    <w:rsid w:val="00441F59"/>
    <w:rsid w:val="004423E3"/>
    <w:rsid w:val="00442587"/>
    <w:rsid w:val="00446005"/>
    <w:rsid w:val="00446114"/>
    <w:rsid w:val="00446196"/>
    <w:rsid w:val="0044627C"/>
    <w:rsid w:val="00446690"/>
    <w:rsid w:val="0044792F"/>
    <w:rsid w:val="00460EEE"/>
    <w:rsid w:val="00462B67"/>
    <w:rsid w:val="004640E6"/>
    <w:rsid w:val="0046417C"/>
    <w:rsid w:val="0046549A"/>
    <w:rsid w:val="00465864"/>
    <w:rsid w:val="0046627B"/>
    <w:rsid w:val="00470745"/>
    <w:rsid w:val="00470C87"/>
    <w:rsid w:val="00471560"/>
    <w:rsid w:val="00476ED8"/>
    <w:rsid w:val="00483DDA"/>
    <w:rsid w:val="00484784"/>
    <w:rsid w:val="00484FBB"/>
    <w:rsid w:val="004858DA"/>
    <w:rsid w:val="004859AB"/>
    <w:rsid w:val="004869F1"/>
    <w:rsid w:val="00490113"/>
    <w:rsid w:val="00494541"/>
    <w:rsid w:val="00496CA7"/>
    <w:rsid w:val="004A037F"/>
    <w:rsid w:val="004A0D2A"/>
    <w:rsid w:val="004A13BF"/>
    <w:rsid w:val="004A24EC"/>
    <w:rsid w:val="004A3F25"/>
    <w:rsid w:val="004A4F34"/>
    <w:rsid w:val="004A6958"/>
    <w:rsid w:val="004A6B8E"/>
    <w:rsid w:val="004A7838"/>
    <w:rsid w:val="004B1F61"/>
    <w:rsid w:val="004B4FCB"/>
    <w:rsid w:val="004B64ED"/>
    <w:rsid w:val="004B675B"/>
    <w:rsid w:val="004C012D"/>
    <w:rsid w:val="004C0184"/>
    <w:rsid w:val="004C7C4B"/>
    <w:rsid w:val="004D1CFB"/>
    <w:rsid w:val="004D4BBC"/>
    <w:rsid w:val="004D4EA4"/>
    <w:rsid w:val="004D5792"/>
    <w:rsid w:val="004D57BD"/>
    <w:rsid w:val="004D67B2"/>
    <w:rsid w:val="004E2B06"/>
    <w:rsid w:val="004E4F24"/>
    <w:rsid w:val="004E50ED"/>
    <w:rsid w:val="004F345C"/>
    <w:rsid w:val="005031FD"/>
    <w:rsid w:val="00504068"/>
    <w:rsid w:val="00504A49"/>
    <w:rsid w:val="00506942"/>
    <w:rsid w:val="00507142"/>
    <w:rsid w:val="00507D95"/>
    <w:rsid w:val="005109CF"/>
    <w:rsid w:val="00510C94"/>
    <w:rsid w:val="005135D0"/>
    <w:rsid w:val="005152B3"/>
    <w:rsid w:val="00517696"/>
    <w:rsid w:val="00517A59"/>
    <w:rsid w:val="00520056"/>
    <w:rsid w:val="00523259"/>
    <w:rsid w:val="0052488B"/>
    <w:rsid w:val="00524A4B"/>
    <w:rsid w:val="00524E6F"/>
    <w:rsid w:val="00525443"/>
    <w:rsid w:val="0052651B"/>
    <w:rsid w:val="0052672C"/>
    <w:rsid w:val="00526A6E"/>
    <w:rsid w:val="005305BB"/>
    <w:rsid w:val="0053102E"/>
    <w:rsid w:val="005312E8"/>
    <w:rsid w:val="005312FD"/>
    <w:rsid w:val="00533E51"/>
    <w:rsid w:val="00535CFF"/>
    <w:rsid w:val="00540F0E"/>
    <w:rsid w:val="00541391"/>
    <w:rsid w:val="005417E2"/>
    <w:rsid w:val="005425F1"/>
    <w:rsid w:val="00544F14"/>
    <w:rsid w:val="00545094"/>
    <w:rsid w:val="00546638"/>
    <w:rsid w:val="00552DDB"/>
    <w:rsid w:val="00556029"/>
    <w:rsid w:val="00556E3B"/>
    <w:rsid w:val="005575C7"/>
    <w:rsid w:val="005611A6"/>
    <w:rsid w:val="005614BC"/>
    <w:rsid w:val="00562128"/>
    <w:rsid w:val="00563118"/>
    <w:rsid w:val="00564169"/>
    <w:rsid w:val="00566030"/>
    <w:rsid w:val="00566D7F"/>
    <w:rsid w:val="00570EDD"/>
    <w:rsid w:val="005711CE"/>
    <w:rsid w:val="00572E9D"/>
    <w:rsid w:val="005735B2"/>
    <w:rsid w:val="0057559F"/>
    <w:rsid w:val="00577E98"/>
    <w:rsid w:val="00580B63"/>
    <w:rsid w:val="00582194"/>
    <w:rsid w:val="005836A9"/>
    <w:rsid w:val="00586EDA"/>
    <w:rsid w:val="005932D4"/>
    <w:rsid w:val="00593374"/>
    <w:rsid w:val="00594551"/>
    <w:rsid w:val="00595BF8"/>
    <w:rsid w:val="0059688F"/>
    <w:rsid w:val="005A2629"/>
    <w:rsid w:val="005A31CF"/>
    <w:rsid w:val="005A51C0"/>
    <w:rsid w:val="005A51C3"/>
    <w:rsid w:val="005B20F5"/>
    <w:rsid w:val="005B7EF6"/>
    <w:rsid w:val="005C2E58"/>
    <w:rsid w:val="005C3EF1"/>
    <w:rsid w:val="005C48EC"/>
    <w:rsid w:val="005C7019"/>
    <w:rsid w:val="005D0726"/>
    <w:rsid w:val="005D0D51"/>
    <w:rsid w:val="005D1848"/>
    <w:rsid w:val="005D27DB"/>
    <w:rsid w:val="005D3A2A"/>
    <w:rsid w:val="005D53EA"/>
    <w:rsid w:val="005D5AE1"/>
    <w:rsid w:val="005D6AD6"/>
    <w:rsid w:val="005E003E"/>
    <w:rsid w:val="005E1A04"/>
    <w:rsid w:val="005E2167"/>
    <w:rsid w:val="005E2206"/>
    <w:rsid w:val="005E4985"/>
    <w:rsid w:val="005E4BED"/>
    <w:rsid w:val="005E6CC2"/>
    <w:rsid w:val="005F0139"/>
    <w:rsid w:val="005F430E"/>
    <w:rsid w:val="006015BF"/>
    <w:rsid w:val="006030C1"/>
    <w:rsid w:val="006056BB"/>
    <w:rsid w:val="006057AF"/>
    <w:rsid w:val="006062AD"/>
    <w:rsid w:val="00607169"/>
    <w:rsid w:val="006101B4"/>
    <w:rsid w:val="00614610"/>
    <w:rsid w:val="006151ED"/>
    <w:rsid w:val="00616003"/>
    <w:rsid w:val="0061681D"/>
    <w:rsid w:val="00616907"/>
    <w:rsid w:val="00623789"/>
    <w:rsid w:val="00625A8A"/>
    <w:rsid w:val="00626A11"/>
    <w:rsid w:val="00626ABB"/>
    <w:rsid w:val="00631BC1"/>
    <w:rsid w:val="00633E66"/>
    <w:rsid w:val="00636F24"/>
    <w:rsid w:val="006413CF"/>
    <w:rsid w:val="0064211A"/>
    <w:rsid w:val="00644307"/>
    <w:rsid w:val="00646911"/>
    <w:rsid w:val="00647DD9"/>
    <w:rsid w:val="00650376"/>
    <w:rsid w:val="006531D7"/>
    <w:rsid w:val="00655F29"/>
    <w:rsid w:val="00662B28"/>
    <w:rsid w:val="006669B3"/>
    <w:rsid w:val="006722DD"/>
    <w:rsid w:val="00672D09"/>
    <w:rsid w:val="0067478F"/>
    <w:rsid w:val="00674E9B"/>
    <w:rsid w:val="006756BB"/>
    <w:rsid w:val="006801CA"/>
    <w:rsid w:val="00681C3B"/>
    <w:rsid w:val="00684E03"/>
    <w:rsid w:val="006856DB"/>
    <w:rsid w:val="00687089"/>
    <w:rsid w:val="006872DD"/>
    <w:rsid w:val="006905B3"/>
    <w:rsid w:val="00690C14"/>
    <w:rsid w:val="00691C9B"/>
    <w:rsid w:val="00693DAA"/>
    <w:rsid w:val="006A2033"/>
    <w:rsid w:val="006A60A6"/>
    <w:rsid w:val="006A6A3E"/>
    <w:rsid w:val="006A6D32"/>
    <w:rsid w:val="006A7459"/>
    <w:rsid w:val="006B0EAB"/>
    <w:rsid w:val="006B2E73"/>
    <w:rsid w:val="006B5EF4"/>
    <w:rsid w:val="006B6604"/>
    <w:rsid w:val="006B68ED"/>
    <w:rsid w:val="006B77E3"/>
    <w:rsid w:val="006B7A55"/>
    <w:rsid w:val="006C2A08"/>
    <w:rsid w:val="006C4CCD"/>
    <w:rsid w:val="006C4F6A"/>
    <w:rsid w:val="006C7E1C"/>
    <w:rsid w:val="006C7F92"/>
    <w:rsid w:val="006D2D47"/>
    <w:rsid w:val="006D45D8"/>
    <w:rsid w:val="006D4C45"/>
    <w:rsid w:val="006D5F81"/>
    <w:rsid w:val="006E2961"/>
    <w:rsid w:val="006E42BC"/>
    <w:rsid w:val="006E475C"/>
    <w:rsid w:val="006E7CB4"/>
    <w:rsid w:val="006F2BFE"/>
    <w:rsid w:val="006F3BFB"/>
    <w:rsid w:val="006F3E93"/>
    <w:rsid w:val="006F3EF4"/>
    <w:rsid w:val="006F4082"/>
    <w:rsid w:val="006F4AE6"/>
    <w:rsid w:val="006F7C42"/>
    <w:rsid w:val="00700961"/>
    <w:rsid w:val="0070168B"/>
    <w:rsid w:val="00711C38"/>
    <w:rsid w:val="007133AA"/>
    <w:rsid w:val="00715F3E"/>
    <w:rsid w:val="00717A24"/>
    <w:rsid w:val="00721251"/>
    <w:rsid w:val="007216EC"/>
    <w:rsid w:val="00721821"/>
    <w:rsid w:val="0072258A"/>
    <w:rsid w:val="00723EE3"/>
    <w:rsid w:val="00727FE1"/>
    <w:rsid w:val="00733931"/>
    <w:rsid w:val="00737B28"/>
    <w:rsid w:val="0074185A"/>
    <w:rsid w:val="00741A2F"/>
    <w:rsid w:val="0074212B"/>
    <w:rsid w:val="00743378"/>
    <w:rsid w:val="007526F9"/>
    <w:rsid w:val="0075661B"/>
    <w:rsid w:val="00760C43"/>
    <w:rsid w:val="00761939"/>
    <w:rsid w:val="00765076"/>
    <w:rsid w:val="00766365"/>
    <w:rsid w:val="007673E7"/>
    <w:rsid w:val="0076791F"/>
    <w:rsid w:val="00767EC6"/>
    <w:rsid w:val="00767F60"/>
    <w:rsid w:val="00771248"/>
    <w:rsid w:val="00771642"/>
    <w:rsid w:val="007801AB"/>
    <w:rsid w:val="00782167"/>
    <w:rsid w:val="00784CA1"/>
    <w:rsid w:val="007863AD"/>
    <w:rsid w:val="007903A9"/>
    <w:rsid w:val="007909E4"/>
    <w:rsid w:val="007914A1"/>
    <w:rsid w:val="007937CA"/>
    <w:rsid w:val="0079406F"/>
    <w:rsid w:val="00794772"/>
    <w:rsid w:val="007975D4"/>
    <w:rsid w:val="007A1E7A"/>
    <w:rsid w:val="007A3ECD"/>
    <w:rsid w:val="007A4533"/>
    <w:rsid w:val="007A461D"/>
    <w:rsid w:val="007A7A11"/>
    <w:rsid w:val="007A7FC4"/>
    <w:rsid w:val="007B033B"/>
    <w:rsid w:val="007B1D5A"/>
    <w:rsid w:val="007B259F"/>
    <w:rsid w:val="007B2A47"/>
    <w:rsid w:val="007B3628"/>
    <w:rsid w:val="007B609A"/>
    <w:rsid w:val="007B7BD6"/>
    <w:rsid w:val="007C1D3B"/>
    <w:rsid w:val="007C23CF"/>
    <w:rsid w:val="007C6F15"/>
    <w:rsid w:val="007D3C76"/>
    <w:rsid w:val="007D48B5"/>
    <w:rsid w:val="007D4E51"/>
    <w:rsid w:val="007D4E7E"/>
    <w:rsid w:val="007D53E5"/>
    <w:rsid w:val="007D6D31"/>
    <w:rsid w:val="007D6EEE"/>
    <w:rsid w:val="007E0A36"/>
    <w:rsid w:val="007E2FED"/>
    <w:rsid w:val="007E3BD1"/>
    <w:rsid w:val="007E49C9"/>
    <w:rsid w:val="007E5BE7"/>
    <w:rsid w:val="007E670B"/>
    <w:rsid w:val="007F6617"/>
    <w:rsid w:val="007F6EE8"/>
    <w:rsid w:val="00800C1B"/>
    <w:rsid w:val="0080178F"/>
    <w:rsid w:val="00810341"/>
    <w:rsid w:val="00812595"/>
    <w:rsid w:val="00814BE6"/>
    <w:rsid w:val="00816022"/>
    <w:rsid w:val="008170AB"/>
    <w:rsid w:val="00817421"/>
    <w:rsid w:val="0082168A"/>
    <w:rsid w:val="0082297D"/>
    <w:rsid w:val="00822F18"/>
    <w:rsid w:val="0082432B"/>
    <w:rsid w:val="00825AF6"/>
    <w:rsid w:val="00825AF7"/>
    <w:rsid w:val="00830009"/>
    <w:rsid w:val="00831D48"/>
    <w:rsid w:val="00832532"/>
    <w:rsid w:val="0083262D"/>
    <w:rsid w:val="00841722"/>
    <w:rsid w:val="00841E12"/>
    <w:rsid w:val="008437AC"/>
    <w:rsid w:val="0084421F"/>
    <w:rsid w:val="00844242"/>
    <w:rsid w:val="008443E9"/>
    <w:rsid w:val="008518FF"/>
    <w:rsid w:val="0085274C"/>
    <w:rsid w:val="00853732"/>
    <w:rsid w:val="008538E5"/>
    <w:rsid w:val="00855762"/>
    <w:rsid w:val="00856265"/>
    <w:rsid w:val="00857680"/>
    <w:rsid w:val="00864A66"/>
    <w:rsid w:val="008662D2"/>
    <w:rsid w:val="0086680B"/>
    <w:rsid w:val="00866CD9"/>
    <w:rsid w:val="00867940"/>
    <w:rsid w:val="00870B47"/>
    <w:rsid w:val="00871346"/>
    <w:rsid w:val="008737B3"/>
    <w:rsid w:val="008744E1"/>
    <w:rsid w:val="00874EB7"/>
    <w:rsid w:val="00876203"/>
    <w:rsid w:val="00876956"/>
    <w:rsid w:val="00876BBA"/>
    <w:rsid w:val="00877728"/>
    <w:rsid w:val="00881BE0"/>
    <w:rsid w:val="00884C0B"/>
    <w:rsid w:val="00892014"/>
    <w:rsid w:val="00896CD7"/>
    <w:rsid w:val="008A016D"/>
    <w:rsid w:val="008A0F0B"/>
    <w:rsid w:val="008A4E12"/>
    <w:rsid w:val="008B0D48"/>
    <w:rsid w:val="008B23D7"/>
    <w:rsid w:val="008B2F1C"/>
    <w:rsid w:val="008B32DB"/>
    <w:rsid w:val="008B400F"/>
    <w:rsid w:val="008B4E0D"/>
    <w:rsid w:val="008C03B1"/>
    <w:rsid w:val="008C170B"/>
    <w:rsid w:val="008C2B90"/>
    <w:rsid w:val="008C2C46"/>
    <w:rsid w:val="008C324E"/>
    <w:rsid w:val="008C4F1E"/>
    <w:rsid w:val="008D5FA5"/>
    <w:rsid w:val="008E0D12"/>
    <w:rsid w:val="008E3C6D"/>
    <w:rsid w:val="008E50E2"/>
    <w:rsid w:val="008E58CD"/>
    <w:rsid w:val="008E5E9B"/>
    <w:rsid w:val="008E7486"/>
    <w:rsid w:val="008F0691"/>
    <w:rsid w:val="008F4A3B"/>
    <w:rsid w:val="008F54DB"/>
    <w:rsid w:val="008F713A"/>
    <w:rsid w:val="00903F9A"/>
    <w:rsid w:val="009078EB"/>
    <w:rsid w:val="00911739"/>
    <w:rsid w:val="00912CEC"/>
    <w:rsid w:val="0091528F"/>
    <w:rsid w:val="00917325"/>
    <w:rsid w:val="00917B92"/>
    <w:rsid w:val="00917F77"/>
    <w:rsid w:val="009203FA"/>
    <w:rsid w:val="00922064"/>
    <w:rsid w:val="0092348F"/>
    <w:rsid w:val="0092417D"/>
    <w:rsid w:val="009244EF"/>
    <w:rsid w:val="00927B42"/>
    <w:rsid w:val="00930CD9"/>
    <w:rsid w:val="00932D0C"/>
    <w:rsid w:val="00933C6A"/>
    <w:rsid w:val="00936065"/>
    <w:rsid w:val="0093659F"/>
    <w:rsid w:val="00936B0A"/>
    <w:rsid w:val="00941E4D"/>
    <w:rsid w:val="009434BC"/>
    <w:rsid w:val="00944E67"/>
    <w:rsid w:val="00945114"/>
    <w:rsid w:val="009502C0"/>
    <w:rsid w:val="00950C53"/>
    <w:rsid w:val="00951EB5"/>
    <w:rsid w:val="00952DFD"/>
    <w:rsid w:val="00954C89"/>
    <w:rsid w:val="00957550"/>
    <w:rsid w:val="00961363"/>
    <w:rsid w:val="00961918"/>
    <w:rsid w:val="009625E0"/>
    <w:rsid w:val="009644DF"/>
    <w:rsid w:val="00964A24"/>
    <w:rsid w:val="009655ED"/>
    <w:rsid w:val="00967464"/>
    <w:rsid w:val="00974366"/>
    <w:rsid w:val="0097467A"/>
    <w:rsid w:val="00975789"/>
    <w:rsid w:val="00984345"/>
    <w:rsid w:val="0099143A"/>
    <w:rsid w:val="00991A70"/>
    <w:rsid w:val="00993C30"/>
    <w:rsid w:val="00993F1E"/>
    <w:rsid w:val="00994E5E"/>
    <w:rsid w:val="00996112"/>
    <w:rsid w:val="009A1C52"/>
    <w:rsid w:val="009A37C1"/>
    <w:rsid w:val="009A73D8"/>
    <w:rsid w:val="009B057B"/>
    <w:rsid w:val="009B0690"/>
    <w:rsid w:val="009B219B"/>
    <w:rsid w:val="009B23C1"/>
    <w:rsid w:val="009B59FF"/>
    <w:rsid w:val="009C1802"/>
    <w:rsid w:val="009C3104"/>
    <w:rsid w:val="009C502D"/>
    <w:rsid w:val="009C7469"/>
    <w:rsid w:val="009D071E"/>
    <w:rsid w:val="009D2AC0"/>
    <w:rsid w:val="009E0EA2"/>
    <w:rsid w:val="009E1B24"/>
    <w:rsid w:val="009E1CAC"/>
    <w:rsid w:val="009E3070"/>
    <w:rsid w:val="009E46BA"/>
    <w:rsid w:val="009E4B2E"/>
    <w:rsid w:val="009E5EF5"/>
    <w:rsid w:val="009E6951"/>
    <w:rsid w:val="009E7618"/>
    <w:rsid w:val="009F0C0F"/>
    <w:rsid w:val="009F104E"/>
    <w:rsid w:val="009F1235"/>
    <w:rsid w:val="009F1315"/>
    <w:rsid w:val="009F19F2"/>
    <w:rsid w:val="009F224D"/>
    <w:rsid w:val="009F2956"/>
    <w:rsid w:val="009F2AFA"/>
    <w:rsid w:val="009F6C2A"/>
    <w:rsid w:val="009F6C52"/>
    <w:rsid w:val="00A01A87"/>
    <w:rsid w:val="00A03AEE"/>
    <w:rsid w:val="00A03E51"/>
    <w:rsid w:val="00A06A3A"/>
    <w:rsid w:val="00A06BA3"/>
    <w:rsid w:val="00A06D5A"/>
    <w:rsid w:val="00A06FA1"/>
    <w:rsid w:val="00A10260"/>
    <w:rsid w:val="00A14F16"/>
    <w:rsid w:val="00A159C8"/>
    <w:rsid w:val="00A15D65"/>
    <w:rsid w:val="00A16FA7"/>
    <w:rsid w:val="00A17177"/>
    <w:rsid w:val="00A206F5"/>
    <w:rsid w:val="00A207FB"/>
    <w:rsid w:val="00A2133C"/>
    <w:rsid w:val="00A21D23"/>
    <w:rsid w:val="00A22ED2"/>
    <w:rsid w:val="00A23B44"/>
    <w:rsid w:val="00A249C3"/>
    <w:rsid w:val="00A24F66"/>
    <w:rsid w:val="00A27982"/>
    <w:rsid w:val="00A338FF"/>
    <w:rsid w:val="00A354B1"/>
    <w:rsid w:val="00A364B6"/>
    <w:rsid w:val="00A41EB3"/>
    <w:rsid w:val="00A424D6"/>
    <w:rsid w:val="00A42988"/>
    <w:rsid w:val="00A429B4"/>
    <w:rsid w:val="00A52701"/>
    <w:rsid w:val="00A54C3F"/>
    <w:rsid w:val="00A6138B"/>
    <w:rsid w:val="00A657F6"/>
    <w:rsid w:val="00A7026B"/>
    <w:rsid w:val="00A72460"/>
    <w:rsid w:val="00A72AE6"/>
    <w:rsid w:val="00A73392"/>
    <w:rsid w:val="00A73657"/>
    <w:rsid w:val="00A73F07"/>
    <w:rsid w:val="00A7429C"/>
    <w:rsid w:val="00A75DF8"/>
    <w:rsid w:val="00A76345"/>
    <w:rsid w:val="00A77604"/>
    <w:rsid w:val="00A80E34"/>
    <w:rsid w:val="00A8236A"/>
    <w:rsid w:val="00A82F87"/>
    <w:rsid w:val="00A84EB2"/>
    <w:rsid w:val="00A859EB"/>
    <w:rsid w:val="00A85A54"/>
    <w:rsid w:val="00A9211B"/>
    <w:rsid w:val="00A936CD"/>
    <w:rsid w:val="00A93DCE"/>
    <w:rsid w:val="00A95179"/>
    <w:rsid w:val="00A979AD"/>
    <w:rsid w:val="00AB1255"/>
    <w:rsid w:val="00AB1434"/>
    <w:rsid w:val="00AB2C38"/>
    <w:rsid w:val="00AB2C3D"/>
    <w:rsid w:val="00AB4434"/>
    <w:rsid w:val="00AB6089"/>
    <w:rsid w:val="00AB71FC"/>
    <w:rsid w:val="00AC0B09"/>
    <w:rsid w:val="00AC25B8"/>
    <w:rsid w:val="00AC55F7"/>
    <w:rsid w:val="00AC6306"/>
    <w:rsid w:val="00AC66F5"/>
    <w:rsid w:val="00AD1944"/>
    <w:rsid w:val="00AD1F2C"/>
    <w:rsid w:val="00AD28AF"/>
    <w:rsid w:val="00AE2D88"/>
    <w:rsid w:val="00AE4D38"/>
    <w:rsid w:val="00AF5FBB"/>
    <w:rsid w:val="00AF7583"/>
    <w:rsid w:val="00B00442"/>
    <w:rsid w:val="00B01286"/>
    <w:rsid w:val="00B01934"/>
    <w:rsid w:val="00B0657A"/>
    <w:rsid w:val="00B07420"/>
    <w:rsid w:val="00B10C02"/>
    <w:rsid w:val="00B11D2F"/>
    <w:rsid w:val="00B13B56"/>
    <w:rsid w:val="00B142DC"/>
    <w:rsid w:val="00B1432B"/>
    <w:rsid w:val="00B21689"/>
    <w:rsid w:val="00B216A0"/>
    <w:rsid w:val="00B22A5E"/>
    <w:rsid w:val="00B2553B"/>
    <w:rsid w:val="00B3305A"/>
    <w:rsid w:val="00B339F6"/>
    <w:rsid w:val="00B33FDB"/>
    <w:rsid w:val="00B3480C"/>
    <w:rsid w:val="00B373B9"/>
    <w:rsid w:val="00B376AE"/>
    <w:rsid w:val="00B40284"/>
    <w:rsid w:val="00B457F9"/>
    <w:rsid w:val="00B46B22"/>
    <w:rsid w:val="00B47B3A"/>
    <w:rsid w:val="00B5006D"/>
    <w:rsid w:val="00B518A7"/>
    <w:rsid w:val="00B51BF9"/>
    <w:rsid w:val="00B52088"/>
    <w:rsid w:val="00B52A4A"/>
    <w:rsid w:val="00B55B6F"/>
    <w:rsid w:val="00B567B5"/>
    <w:rsid w:val="00B570EA"/>
    <w:rsid w:val="00B5722D"/>
    <w:rsid w:val="00B61765"/>
    <w:rsid w:val="00B63056"/>
    <w:rsid w:val="00B630E4"/>
    <w:rsid w:val="00B6311D"/>
    <w:rsid w:val="00B63E1E"/>
    <w:rsid w:val="00B64FD0"/>
    <w:rsid w:val="00B7216E"/>
    <w:rsid w:val="00B72647"/>
    <w:rsid w:val="00B7437E"/>
    <w:rsid w:val="00B75D44"/>
    <w:rsid w:val="00B77FA5"/>
    <w:rsid w:val="00B82081"/>
    <w:rsid w:val="00B93D52"/>
    <w:rsid w:val="00B94303"/>
    <w:rsid w:val="00B96B7E"/>
    <w:rsid w:val="00B96DCC"/>
    <w:rsid w:val="00B96EBD"/>
    <w:rsid w:val="00BA35A6"/>
    <w:rsid w:val="00BB3DFD"/>
    <w:rsid w:val="00BB6954"/>
    <w:rsid w:val="00BC1719"/>
    <w:rsid w:val="00BC21ED"/>
    <w:rsid w:val="00BC4004"/>
    <w:rsid w:val="00BC4875"/>
    <w:rsid w:val="00BC527D"/>
    <w:rsid w:val="00BC6318"/>
    <w:rsid w:val="00BC650C"/>
    <w:rsid w:val="00BC7EE9"/>
    <w:rsid w:val="00BD0C01"/>
    <w:rsid w:val="00BD2EF6"/>
    <w:rsid w:val="00BD4372"/>
    <w:rsid w:val="00BD5613"/>
    <w:rsid w:val="00BE2876"/>
    <w:rsid w:val="00BE3DC4"/>
    <w:rsid w:val="00BE4056"/>
    <w:rsid w:val="00BE53B2"/>
    <w:rsid w:val="00BE5B02"/>
    <w:rsid w:val="00BE6B8D"/>
    <w:rsid w:val="00BF0DB3"/>
    <w:rsid w:val="00BF37C0"/>
    <w:rsid w:val="00BF411B"/>
    <w:rsid w:val="00C004AB"/>
    <w:rsid w:val="00C03B86"/>
    <w:rsid w:val="00C04CEA"/>
    <w:rsid w:val="00C04F55"/>
    <w:rsid w:val="00C0517A"/>
    <w:rsid w:val="00C052D1"/>
    <w:rsid w:val="00C078BF"/>
    <w:rsid w:val="00C102D4"/>
    <w:rsid w:val="00C105D0"/>
    <w:rsid w:val="00C14F08"/>
    <w:rsid w:val="00C17194"/>
    <w:rsid w:val="00C174FC"/>
    <w:rsid w:val="00C17848"/>
    <w:rsid w:val="00C17A66"/>
    <w:rsid w:val="00C20B00"/>
    <w:rsid w:val="00C21E55"/>
    <w:rsid w:val="00C241D1"/>
    <w:rsid w:val="00C243DE"/>
    <w:rsid w:val="00C26209"/>
    <w:rsid w:val="00C27410"/>
    <w:rsid w:val="00C332BA"/>
    <w:rsid w:val="00C35345"/>
    <w:rsid w:val="00C36986"/>
    <w:rsid w:val="00C4284B"/>
    <w:rsid w:val="00C44DED"/>
    <w:rsid w:val="00C51189"/>
    <w:rsid w:val="00C5350D"/>
    <w:rsid w:val="00C56910"/>
    <w:rsid w:val="00C56A2A"/>
    <w:rsid w:val="00C62507"/>
    <w:rsid w:val="00C63469"/>
    <w:rsid w:val="00C66B0D"/>
    <w:rsid w:val="00C7222A"/>
    <w:rsid w:val="00C72C51"/>
    <w:rsid w:val="00C76963"/>
    <w:rsid w:val="00C77AA3"/>
    <w:rsid w:val="00C8476B"/>
    <w:rsid w:val="00C859D0"/>
    <w:rsid w:val="00C873F6"/>
    <w:rsid w:val="00C90151"/>
    <w:rsid w:val="00C9201C"/>
    <w:rsid w:val="00C94820"/>
    <w:rsid w:val="00CA1283"/>
    <w:rsid w:val="00CA138B"/>
    <w:rsid w:val="00CA168A"/>
    <w:rsid w:val="00CA172E"/>
    <w:rsid w:val="00CA242E"/>
    <w:rsid w:val="00CA2481"/>
    <w:rsid w:val="00CA357D"/>
    <w:rsid w:val="00CA5D22"/>
    <w:rsid w:val="00CA6B6A"/>
    <w:rsid w:val="00CB2459"/>
    <w:rsid w:val="00CB6969"/>
    <w:rsid w:val="00CB79B5"/>
    <w:rsid w:val="00CD356C"/>
    <w:rsid w:val="00CD5388"/>
    <w:rsid w:val="00CD7277"/>
    <w:rsid w:val="00CD7D7B"/>
    <w:rsid w:val="00CE377F"/>
    <w:rsid w:val="00CE6FD6"/>
    <w:rsid w:val="00CE73BA"/>
    <w:rsid w:val="00CF1802"/>
    <w:rsid w:val="00CF3A8C"/>
    <w:rsid w:val="00CF701B"/>
    <w:rsid w:val="00CF7C40"/>
    <w:rsid w:val="00D009A1"/>
    <w:rsid w:val="00D02C7A"/>
    <w:rsid w:val="00D1077C"/>
    <w:rsid w:val="00D11661"/>
    <w:rsid w:val="00D12141"/>
    <w:rsid w:val="00D15692"/>
    <w:rsid w:val="00D173CC"/>
    <w:rsid w:val="00D17F85"/>
    <w:rsid w:val="00D2005C"/>
    <w:rsid w:val="00D209D3"/>
    <w:rsid w:val="00D22036"/>
    <w:rsid w:val="00D22513"/>
    <w:rsid w:val="00D236B5"/>
    <w:rsid w:val="00D238ED"/>
    <w:rsid w:val="00D24CBB"/>
    <w:rsid w:val="00D2522C"/>
    <w:rsid w:val="00D25249"/>
    <w:rsid w:val="00D3093D"/>
    <w:rsid w:val="00D32A48"/>
    <w:rsid w:val="00D33AB2"/>
    <w:rsid w:val="00D354E0"/>
    <w:rsid w:val="00D35724"/>
    <w:rsid w:val="00D40EE4"/>
    <w:rsid w:val="00D43BB1"/>
    <w:rsid w:val="00D450E9"/>
    <w:rsid w:val="00D457A3"/>
    <w:rsid w:val="00D51FA1"/>
    <w:rsid w:val="00D52BBE"/>
    <w:rsid w:val="00D55765"/>
    <w:rsid w:val="00D6092C"/>
    <w:rsid w:val="00D61BB9"/>
    <w:rsid w:val="00D64008"/>
    <w:rsid w:val="00D70430"/>
    <w:rsid w:val="00D74340"/>
    <w:rsid w:val="00D77CF0"/>
    <w:rsid w:val="00D77F0B"/>
    <w:rsid w:val="00D81311"/>
    <w:rsid w:val="00D82383"/>
    <w:rsid w:val="00D82411"/>
    <w:rsid w:val="00D828EC"/>
    <w:rsid w:val="00D836FF"/>
    <w:rsid w:val="00D84CAD"/>
    <w:rsid w:val="00D86525"/>
    <w:rsid w:val="00D87AF7"/>
    <w:rsid w:val="00D908E8"/>
    <w:rsid w:val="00D91B98"/>
    <w:rsid w:val="00D920C1"/>
    <w:rsid w:val="00D94F81"/>
    <w:rsid w:val="00D95B95"/>
    <w:rsid w:val="00D97F87"/>
    <w:rsid w:val="00DA178D"/>
    <w:rsid w:val="00DA1FA7"/>
    <w:rsid w:val="00DA2D2F"/>
    <w:rsid w:val="00DA2FC1"/>
    <w:rsid w:val="00DA3940"/>
    <w:rsid w:val="00DB1370"/>
    <w:rsid w:val="00DB35E1"/>
    <w:rsid w:val="00DB378D"/>
    <w:rsid w:val="00DB455D"/>
    <w:rsid w:val="00DB48F0"/>
    <w:rsid w:val="00DB49D4"/>
    <w:rsid w:val="00DC1B74"/>
    <w:rsid w:val="00DC1EEE"/>
    <w:rsid w:val="00DC2731"/>
    <w:rsid w:val="00DC36D7"/>
    <w:rsid w:val="00DC4A01"/>
    <w:rsid w:val="00DC6C5A"/>
    <w:rsid w:val="00DC7BAE"/>
    <w:rsid w:val="00DD2F2E"/>
    <w:rsid w:val="00DD4A91"/>
    <w:rsid w:val="00DD633B"/>
    <w:rsid w:val="00DE2504"/>
    <w:rsid w:val="00DE3668"/>
    <w:rsid w:val="00DE4357"/>
    <w:rsid w:val="00DE7C65"/>
    <w:rsid w:val="00DF0FC4"/>
    <w:rsid w:val="00DF15D5"/>
    <w:rsid w:val="00DF1687"/>
    <w:rsid w:val="00DF2A03"/>
    <w:rsid w:val="00DF323D"/>
    <w:rsid w:val="00DF4836"/>
    <w:rsid w:val="00DF637C"/>
    <w:rsid w:val="00E02BCE"/>
    <w:rsid w:val="00E031B7"/>
    <w:rsid w:val="00E03A08"/>
    <w:rsid w:val="00E07071"/>
    <w:rsid w:val="00E075B8"/>
    <w:rsid w:val="00E12153"/>
    <w:rsid w:val="00E13048"/>
    <w:rsid w:val="00E137D1"/>
    <w:rsid w:val="00E15050"/>
    <w:rsid w:val="00E1507F"/>
    <w:rsid w:val="00E169B8"/>
    <w:rsid w:val="00E16D22"/>
    <w:rsid w:val="00E20C05"/>
    <w:rsid w:val="00E2499B"/>
    <w:rsid w:val="00E35D9B"/>
    <w:rsid w:val="00E460D3"/>
    <w:rsid w:val="00E50397"/>
    <w:rsid w:val="00E53CCA"/>
    <w:rsid w:val="00E606D9"/>
    <w:rsid w:val="00E62592"/>
    <w:rsid w:val="00E63970"/>
    <w:rsid w:val="00E651CC"/>
    <w:rsid w:val="00E65B16"/>
    <w:rsid w:val="00E67126"/>
    <w:rsid w:val="00E73360"/>
    <w:rsid w:val="00E7385E"/>
    <w:rsid w:val="00E7679A"/>
    <w:rsid w:val="00E770E6"/>
    <w:rsid w:val="00E774EF"/>
    <w:rsid w:val="00E8215F"/>
    <w:rsid w:val="00E844E2"/>
    <w:rsid w:val="00E849A2"/>
    <w:rsid w:val="00E85889"/>
    <w:rsid w:val="00E90DAC"/>
    <w:rsid w:val="00E94DFE"/>
    <w:rsid w:val="00E9566B"/>
    <w:rsid w:val="00E97E3B"/>
    <w:rsid w:val="00EA0797"/>
    <w:rsid w:val="00EA1DF9"/>
    <w:rsid w:val="00EA25FB"/>
    <w:rsid w:val="00EA278C"/>
    <w:rsid w:val="00EA3C54"/>
    <w:rsid w:val="00EA44A4"/>
    <w:rsid w:val="00EA47FD"/>
    <w:rsid w:val="00EA67D3"/>
    <w:rsid w:val="00EB045A"/>
    <w:rsid w:val="00EB1E21"/>
    <w:rsid w:val="00EB33E9"/>
    <w:rsid w:val="00EC1A7D"/>
    <w:rsid w:val="00EC403B"/>
    <w:rsid w:val="00EC444D"/>
    <w:rsid w:val="00ED090B"/>
    <w:rsid w:val="00ED195D"/>
    <w:rsid w:val="00ED1E4C"/>
    <w:rsid w:val="00ED1EBC"/>
    <w:rsid w:val="00ED22DE"/>
    <w:rsid w:val="00ED41DF"/>
    <w:rsid w:val="00ED497C"/>
    <w:rsid w:val="00ED582F"/>
    <w:rsid w:val="00ED5907"/>
    <w:rsid w:val="00EE1576"/>
    <w:rsid w:val="00EE24BF"/>
    <w:rsid w:val="00EE36C0"/>
    <w:rsid w:val="00EE3FAC"/>
    <w:rsid w:val="00EE49B2"/>
    <w:rsid w:val="00EE7866"/>
    <w:rsid w:val="00EF1403"/>
    <w:rsid w:val="00EF3B45"/>
    <w:rsid w:val="00EF65BB"/>
    <w:rsid w:val="00EF6BF7"/>
    <w:rsid w:val="00EF6FE3"/>
    <w:rsid w:val="00F01E72"/>
    <w:rsid w:val="00F034C1"/>
    <w:rsid w:val="00F059B6"/>
    <w:rsid w:val="00F07F06"/>
    <w:rsid w:val="00F1001A"/>
    <w:rsid w:val="00F10340"/>
    <w:rsid w:val="00F10867"/>
    <w:rsid w:val="00F10A30"/>
    <w:rsid w:val="00F141B2"/>
    <w:rsid w:val="00F148AA"/>
    <w:rsid w:val="00F14F68"/>
    <w:rsid w:val="00F16560"/>
    <w:rsid w:val="00F17BEF"/>
    <w:rsid w:val="00F20F23"/>
    <w:rsid w:val="00F218DF"/>
    <w:rsid w:val="00F24A84"/>
    <w:rsid w:val="00F265B5"/>
    <w:rsid w:val="00F27E43"/>
    <w:rsid w:val="00F31CD2"/>
    <w:rsid w:val="00F32392"/>
    <w:rsid w:val="00F3465F"/>
    <w:rsid w:val="00F405CF"/>
    <w:rsid w:val="00F47242"/>
    <w:rsid w:val="00F47DEB"/>
    <w:rsid w:val="00F50F98"/>
    <w:rsid w:val="00F55227"/>
    <w:rsid w:val="00F55CF0"/>
    <w:rsid w:val="00F568F3"/>
    <w:rsid w:val="00F606CA"/>
    <w:rsid w:val="00F61725"/>
    <w:rsid w:val="00F642AD"/>
    <w:rsid w:val="00F6564F"/>
    <w:rsid w:val="00F65E70"/>
    <w:rsid w:val="00F665B4"/>
    <w:rsid w:val="00F71729"/>
    <w:rsid w:val="00F7313B"/>
    <w:rsid w:val="00F74FDF"/>
    <w:rsid w:val="00F7612A"/>
    <w:rsid w:val="00F7647E"/>
    <w:rsid w:val="00F829F8"/>
    <w:rsid w:val="00F840E0"/>
    <w:rsid w:val="00F84A6E"/>
    <w:rsid w:val="00F852D4"/>
    <w:rsid w:val="00F858D9"/>
    <w:rsid w:val="00F86C15"/>
    <w:rsid w:val="00F905FB"/>
    <w:rsid w:val="00F90C29"/>
    <w:rsid w:val="00F918A6"/>
    <w:rsid w:val="00F92180"/>
    <w:rsid w:val="00F93366"/>
    <w:rsid w:val="00F94E8B"/>
    <w:rsid w:val="00F95B83"/>
    <w:rsid w:val="00F95D99"/>
    <w:rsid w:val="00F96AB3"/>
    <w:rsid w:val="00FA00EC"/>
    <w:rsid w:val="00FA0DCE"/>
    <w:rsid w:val="00FA1A52"/>
    <w:rsid w:val="00FA2E6C"/>
    <w:rsid w:val="00FA2F82"/>
    <w:rsid w:val="00FA4B6A"/>
    <w:rsid w:val="00FA586D"/>
    <w:rsid w:val="00FA6E33"/>
    <w:rsid w:val="00FA6F68"/>
    <w:rsid w:val="00FA7AE3"/>
    <w:rsid w:val="00FB1607"/>
    <w:rsid w:val="00FB3088"/>
    <w:rsid w:val="00FB3744"/>
    <w:rsid w:val="00FB5C9B"/>
    <w:rsid w:val="00FB5D42"/>
    <w:rsid w:val="00FB5E7B"/>
    <w:rsid w:val="00FB5FAA"/>
    <w:rsid w:val="00FC012A"/>
    <w:rsid w:val="00FC1BD6"/>
    <w:rsid w:val="00FC6897"/>
    <w:rsid w:val="00FC6B75"/>
    <w:rsid w:val="00FC76E6"/>
    <w:rsid w:val="00FC781A"/>
    <w:rsid w:val="00FD2EE5"/>
    <w:rsid w:val="00FD3979"/>
    <w:rsid w:val="00FD73E9"/>
    <w:rsid w:val="00FD7D4B"/>
    <w:rsid w:val="00FE14BF"/>
    <w:rsid w:val="00FE1577"/>
    <w:rsid w:val="00FE2463"/>
    <w:rsid w:val="00FE2728"/>
    <w:rsid w:val="00FE33E4"/>
    <w:rsid w:val="00FE3458"/>
    <w:rsid w:val="00FE6580"/>
    <w:rsid w:val="00FE70F4"/>
    <w:rsid w:val="00FF0234"/>
    <w:rsid w:val="00FF0270"/>
    <w:rsid w:val="00FF0D8F"/>
    <w:rsid w:val="00FF319C"/>
    <w:rsid w:val="00FF3CA8"/>
    <w:rsid w:val="00FF50BD"/>
    <w:rsid w:val="00FF6B2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F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Ttulo">
    <w:name w:val="Title"/>
    <w:basedOn w:val="Normal"/>
    <w:next w:val="Subttulo"/>
    <w:link w:val="Ttul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tuloCar">
    <w:name w:val="Título Car"/>
    <w:basedOn w:val="Fuentedeprrafopredeter"/>
    <w:link w:val="Ttul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Descripci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link w:val="Estilo3Car"/>
    <w:autoRedefine/>
    <w:qFormat/>
    <w:rsid w:val="00010058"/>
    <w:pPr>
      <w:keepNext w:val="0"/>
      <w:keepLines w:val="0"/>
      <w:numPr>
        <w:ilvl w:val="2"/>
        <w:numId w:val="11"/>
      </w:numPr>
      <w:spacing w:before="0" w:after="240"/>
    </w:pPr>
    <w:rPr>
      <w:rFonts w:ascii="Calibri" w:eastAsia="Times New Roman" w:hAnsi="Calibri" w:cs="Times New Roman"/>
      <w:b w:val="0"/>
      <w:color w:val="auto"/>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 w:type="paragraph" w:customStyle="1" w:styleId="Titulodereglas">
    <w:name w:val="Titulo de reglas"/>
    <w:basedOn w:val="Estilo3"/>
    <w:link w:val="TitulodereglasCar"/>
    <w:qFormat/>
    <w:rsid w:val="00010058"/>
    <w:pPr>
      <w:numPr>
        <w:ilvl w:val="0"/>
        <w:numId w:val="0"/>
      </w:numPr>
    </w:pPr>
    <w:rPr>
      <w:b/>
    </w:rPr>
  </w:style>
  <w:style w:type="character" w:customStyle="1" w:styleId="Estilo3Car">
    <w:name w:val="Estilo 3 Car"/>
    <w:basedOn w:val="Ttulo3Car"/>
    <w:link w:val="Estilo3"/>
    <w:rsid w:val="00010058"/>
    <w:rPr>
      <w:rFonts w:ascii="Calibri" w:eastAsia="Times New Roman" w:hAnsi="Calibri" w:cs="Times New Roman"/>
      <w:b/>
      <w:bCs/>
      <w:color w:val="4F81BD" w:themeColor="accent1"/>
      <w:sz w:val="20"/>
      <w:szCs w:val="20"/>
      <w:lang w:eastAsia="es-ES"/>
    </w:rPr>
  </w:style>
  <w:style w:type="character" w:customStyle="1" w:styleId="TitulodereglasCar">
    <w:name w:val="Titulo de reglas Car"/>
    <w:basedOn w:val="Estilo3Car"/>
    <w:link w:val="Titulodereglas"/>
    <w:rsid w:val="00010058"/>
    <w:rPr>
      <w:rFonts w:ascii="Calibri" w:eastAsia="Times New Roman" w:hAnsi="Calibri" w:cs="Times New Roman"/>
      <w:b/>
      <w:bCs/>
      <w:color w:val="4F81BD" w:themeColor="accent1"/>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10985">
      <w:bodyDiv w:val="1"/>
      <w:marLeft w:val="0"/>
      <w:marRight w:val="0"/>
      <w:marTop w:val="0"/>
      <w:marBottom w:val="0"/>
      <w:divBdr>
        <w:top w:val="none" w:sz="0" w:space="0" w:color="auto"/>
        <w:left w:val="none" w:sz="0" w:space="0" w:color="auto"/>
        <w:bottom w:val="none" w:sz="0" w:space="0" w:color="auto"/>
        <w:right w:val="none" w:sz="0" w:space="0" w:color="auto"/>
      </w:divBdr>
      <w:divsChild>
        <w:div w:id="1397164222">
          <w:marLeft w:val="446"/>
          <w:marRight w:val="0"/>
          <w:marTop w:val="0"/>
          <w:marBottom w:val="0"/>
          <w:divBdr>
            <w:top w:val="none" w:sz="0" w:space="0" w:color="auto"/>
            <w:left w:val="none" w:sz="0" w:space="0" w:color="auto"/>
            <w:bottom w:val="none" w:sz="0" w:space="0" w:color="auto"/>
            <w:right w:val="none" w:sz="0" w:space="0" w:color="auto"/>
          </w:divBdr>
        </w:div>
        <w:div w:id="1076050461">
          <w:marLeft w:val="446"/>
          <w:marRight w:val="0"/>
          <w:marTop w:val="0"/>
          <w:marBottom w:val="0"/>
          <w:divBdr>
            <w:top w:val="none" w:sz="0" w:space="0" w:color="auto"/>
            <w:left w:val="none" w:sz="0" w:space="0" w:color="auto"/>
            <w:bottom w:val="none" w:sz="0" w:space="0" w:color="auto"/>
            <w:right w:val="none" w:sz="0" w:space="0" w:color="auto"/>
          </w:divBdr>
        </w:div>
        <w:div w:id="376399872">
          <w:marLeft w:val="446"/>
          <w:marRight w:val="0"/>
          <w:marTop w:val="0"/>
          <w:marBottom w:val="0"/>
          <w:divBdr>
            <w:top w:val="none" w:sz="0" w:space="0" w:color="auto"/>
            <w:left w:val="none" w:sz="0" w:space="0" w:color="auto"/>
            <w:bottom w:val="none" w:sz="0" w:space="0" w:color="auto"/>
            <w:right w:val="none" w:sz="0" w:space="0" w:color="auto"/>
          </w:divBdr>
        </w:div>
        <w:div w:id="1369992906">
          <w:marLeft w:val="446"/>
          <w:marRight w:val="0"/>
          <w:marTop w:val="0"/>
          <w:marBottom w:val="0"/>
          <w:divBdr>
            <w:top w:val="none" w:sz="0" w:space="0" w:color="auto"/>
            <w:left w:val="none" w:sz="0" w:space="0" w:color="auto"/>
            <w:bottom w:val="none" w:sz="0" w:space="0" w:color="auto"/>
            <w:right w:val="none" w:sz="0" w:space="0" w:color="auto"/>
          </w:divBdr>
        </w:div>
        <w:div w:id="1215043842">
          <w:marLeft w:val="446"/>
          <w:marRight w:val="0"/>
          <w:marTop w:val="0"/>
          <w:marBottom w:val="0"/>
          <w:divBdr>
            <w:top w:val="none" w:sz="0" w:space="0" w:color="auto"/>
            <w:left w:val="none" w:sz="0" w:space="0" w:color="auto"/>
            <w:bottom w:val="none" w:sz="0" w:space="0" w:color="auto"/>
            <w:right w:val="none" w:sz="0" w:space="0" w:color="auto"/>
          </w:divBdr>
        </w:div>
      </w:divsChild>
    </w:div>
    <w:div w:id="20792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DDB52-9ABC-4108-A231-A25D9DF717BD}">
  <ds:schemaRefs>
    <ds:schemaRef ds:uri="http://schemas.openxmlformats.org/officeDocument/2006/bibliography"/>
  </ds:schemaRefs>
</ds:datastoreItem>
</file>

<file path=customXml/itemProps2.xml><?xml version="1.0" encoding="utf-8"?>
<ds:datastoreItem xmlns:ds="http://schemas.openxmlformats.org/officeDocument/2006/customXml" ds:itemID="{373BD9FF-9944-4A09-8EA1-84AF81CAD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4334</Words>
  <Characters>23842</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2018-02-28T02:35:00Z</dcterms:created>
  <dcterms:modified xsi:type="dcterms:W3CDTF">2018-06-01T19:46:00Z</dcterms:modified>
</cp:coreProperties>
</file>